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9A" w:rsidRPr="004F5D21" w:rsidRDefault="00AE419A" w:rsidP="004F5D21">
      <w:pPr>
        <w:spacing w:line="276" w:lineRule="auto"/>
        <w:ind w:firstLine="720"/>
        <w:jc w:val="center"/>
        <w:rPr>
          <w:sz w:val="22"/>
          <w:szCs w:val="22"/>
          <w:lang w:val="uk-UA" w:eastAsia="uk-UA"/>
        </w:rPr>
      </w:pPr>
      <w:r w:rsidRPr="004F5D21">
        <w:rPr>
          <w:sz w:val="22"/>
          <w:szCs w:val="22"/>
          <w:lang w:val="uk-UA"/>
        </w:rPr>
        <w:t>До уваги фахівців</w:t>
      </w:r>
      <w:r w:rsidRPr="004F5D21">
        <w:rPr>
          <w:sz w:val="22"/>
          <w:szCs w:val="22"/>
          <w:lang w:val="uk-UA" w:eastAsia="uk-UA"/>
        </w:rPr>
        <w:t xml:space="preserve"> у галузі мікробіології, біотехнології, імунології.</w:t>
      </w:r>
    </w:p>
    <w:p w:rsidR="00AE419A" w:rsidRPr="004F5D21" w:rsidRDefault="00AE419A" w:rsidP="00AE419A">
      <w:pPr>
        <w:spacing w:line="276" w:lineRule="auto"/>
        <w:ind w:firstLine="720"/>
        <w:jc w:val="both"/>
        <w:rPr>
          <w:sz w:val="22"/>
          <w:szCs w:val="22"/>
          <w:lang w:val="uk-UA" w:eastAsia="uk-UA"/>
        </w:rPr>
      </w:pPr>
    </w:p>
    <w:p w:rsidR="00AE419A" w:rsidRPr="004F5D21" w:rsidRDefault="00AE419A" w:rsidP="00AE419A">
      <w:pPr>
        <w:spacing w:line="276" w:lineRule="auto"/>
        <w:jc w:val="center"/>
        <w:rPr>
          <w:sz w:val="22"/>
          <w:szCs w:val="22"/>
          <w:lang w:val="uk-UA" w:eastAsia="uk-UA"/>
        </w:rPr>
      </w:pPr>
      <w:r w:rsidRPr="004F5D21">
        <w:rPr>
          <w:bCs/>
          <w:sz w:val="22"/>
          <w:szCs w:val="22"/>
          <w:lang w:val="uk-UA" w:eastAsia="uk-UA"/>
        </w:rPr>
        <w:t>ІНФОРМАЦІЙНЕ ПОВІДОМЛЕННЯ</w:t>
      </w:r>
    </w:p>
    <w:p w:rsidR="00AE419A" w:rsidRPr="006364D0" w:rsidRDefault="00AE419A" w:rsidP="00AE419A">
      <w:pPr>
        <w:pStyle w:val="2"/>
        <w:spacing w:after="240" w:line="276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  <w:lang w:val="uk-UA"/>
        </w:rPr>
      </w:pPr>
      <w:r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Всеукраїнська громадська організація ”Українське товариство клітинної біології“, </w:t>
      </w:r>
      <w:r w:rsidR="007D242F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Товариство мікробіологів України ім. С. Виноградського, Львівський національний університет ім.. І. Франка та </w:t>
      </w:r>
      <w:r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Інститут біології клітини НАН України</w:t>
      </w:r>
      <w:r w:rsidR="007D242F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, </w:t>
      </w:r>
      <w:r w:rsidR="007D242F"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повідомляють</w:t>
      </w:r>
      <w:r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, що </w:t>
      </w:r>
      <w:r w:rsidR="007F366B"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2</w:t>
      </w:r>
      <w:r w:rsidR="00232F8F"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6</w:t>
      </w:r>
      <w:r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.</w:t>
      </w:r>
      <w:r w:rsidR="007F366B"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0</w:t>
      </w:r>
      <w:r w:rsidR="00232F8F"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9</w:t>
      </w:r>
      <w:r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.201</w:t>
      </w:r>
      <w:r w:rsidR="00232F8F"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7</w:t>
      </w:r>
      <w:r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-</w:t>
      </w:r>
      <w:r w:rsidR="00232F8F"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29</w:t>
      </w:r>
      <w:r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.0</w:t>
      </w:r>
      <w:r w:rsidR="00232F8F"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9</w:t>
      </w:r>
      <w:r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.201</w:t>
      </w:r>
      <w:r w:rsidR="00232F8F"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7</w:t>
      </w:r>
      <w:r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 у м. </w:t>
      </w:r>
      <w:r w:rsidR="00232F8F"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Львів </w:t>
      </w:r>
      <w:r w:rsidRPr="006364D0">
        <w:rPr>
          <w:rFonts w:ascii="Times New Roman" w:hAnsi="Times New Roman"/>
          <w:b w:val="0"/>
          <w:color w:val="auto"/>
          <w:sz w:val="24"/>
          <w:szCs w:val="24"/>
          <w:lang w:val="uk-UA" w:eastAsia="uk-UA"/>
        </w:rPr>
        <w:t xml:space="preserve">на базі </w:t>
      </w:r>
      <w:r w:rsidR="00232F8F" w:rsidRPr="006364D0">
        <w:rPr>
          <w:rFonts w:ascii="Times New Roman" w:hAnsi="Times New Roman"/>
          <w:b w:val="0"/>
          <w:color w:val="auto"/>
          <w:sz w:val="24"/>
          <w:szCs w:val="24"/>
          <w:lang w:val="uk-UA" w:eastAsia="uk-UA"/>
        </w:rPr>
        <w:t xml:space="preserve">Львівського національного університету ім. І. Франка та Інституту біології клітини НАН України </w:t>
      </w:r>
      <w:r w:rsidRPr="006364D0">
        <w:rPr>
          <w:rFonts w:ascii="Times New Roman" w:hAnsi="Times New Roman"/>
          <w:b w:val="0"/>
          <w:bCs w:val="0"/>
          <w:color w:val="auto"/>
          <w:sz w:val="24"/>
          <w:szCs w:val="24"/>
          <w:lang w:val="uk-UA" w:eastAsia="uk-UA"/>
        </w:rPr>
        <w:t>відбудеться</w:t>
      </w:r>
      <w:r w:rsidRPr="006364D0">
        <w:rPr>
          <w:rFonts w:ascii="Times New Roman" w:hAnsi="Times New Roman"/>
          <w:b w:val="0"/>
          <w:color w:val="auto"/>
          <w:sz w:val="24"/>
          <w:szCs w:val="24"/>
          <w:lang w:val="uk-UA" w:eastAsia="uk-UA"/>
        </w:rPr>
        <w:t xml:space="preserve"> </w:t>
      </w:r>
      <w:r w:rsidRPr="006364D0">
        <w:rPr>
          <w:rFonts w:ascii="Times New Roman" w:hAnsi="Times New Roman"/>
          <w:b w:val="0"/>
          <w:bCs w:val="0"/>
          <w:color w:val="auto"/>
          <w:sz w:val="24"/>
          <w:szCs w:val="24"/>
          <w:lang w:val="uk-UA" w:eastAsia="uk-UA"/>
        </w:rPr>
        <w:t>чергов</w:t>
      </w:r>
      <w:r w:rsidR="00232F8F" w:rsidRPr="006364D0">
        <w:rPr>
          <w:rFonts w:ascii="Times New Roman" w:hAnsi="Times New Roman"/>
          <w:b w:val="0"/>
          <w:bCs w:val="0"/>
          <w:color w:val="auto"/>
          <w:sz w:val="24"/>
          <w:szCs w:val="24"/>
          <w:lang w:val="uk-UA" w:eastAsia="uk-UA"/>
        </w:rPr>
        <w:t>а</w:t>
      </w:r>
      <w:r w:rsidR="007F366B" w:rsidRPr="006364D0">
        <w:rPr>
          <w:rFonts w:ascii="Times New Roman" w:hAnsi="Times New Roman"/>
          <w:b w:val="0"/>
          <w:bCs w:val="0"/>
          <w:color w:val="auto"/>
          <w:sz w:val="24"/>
          <w:szCs w:val="24"/>
          <w:lang w:val="uk-UA" w:eastAsia="uk-UA"/>
        </w:rPr>
        <w:t>,</w:t>
      </w:r>
      <w:r w:rsidR="007F366B"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</w:t>
      </w:r>
      <w:r w:rsidR="00232F8F"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7</w:t>
      </w:r>
      <w:r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-</w:t>
      </w:r>
      <w:r w:rsidR="00232F8F"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а міжнародна Вайглівська конференція</w:t>
      </w:r>
      <w:r w:rsidRPr="006364D0">
        <w:rPr>
          <w:rFonts w:ascii="Times New Roman" w:hAnsi="Times New Roman"/>
          <w:b w:val="0"/>
          <w:color w:val="auto"/>
          <w:sz w:val="24"/>
          <w:szCs w:val="24"/>
          <w:lang w:val="uk-UA"/>
        </w:rPr>
        <w:t>.</w:t>
      </w:r>
    </w:p>
    <w:p w:rsidR="00AE419A" w:rsidRPr="006364D0" w:rsidRDefault="00AE419A" w:rsidP="00AE419A">
      <w:pPr>
        <w:spacing w:line="276" w:lineRule="auto"/>
        <w:rPr>
          <w:color w:val="000000"/>
          <w:sz w:val="24"/>
          <w:szCs w:val="24"/>
          <w:lang w:val="uk-UA" w:eastAsia="uk-UA"/>
        </w:rPr>
      </w:pPr>
      <w:r w:rsidRPr="006364D0">
        <w:rPr>
          <w:color w:val="000000"/>
          <w:sz w:val="24"/>
          <w:szCs w:val="24"/>
          <w:lang w:val="uk-UA" w:eastAsia="uk-UA"/>
        </w:rPr>
        <w:t>На з'їзді планується проведення наступних сесій:</w:t>
      </w:r>
    </w:p>
    <w:p w:rsidR="00232F8F" w:rsidRPr="006364D0" w:rsidRDefault="00232F8F" w:rsidP="00AE419A">
      <w:pPr>
        <w:spacing w:line="276" w:lineRule="auto"/>
        <w:rPr>
          <w:color w:val="000000"/>
          <w:sz w:val="24"/>
          <w:szCs w:val="24"/>
          <w:lang w:val="uk-UA" w:eastAsia="uk-UA"/>
        </w:rPr>
      </w:pPr>
    </w:p>
    <w:p w:rsidR="00232F8F" w:rsidRPr="006364D0" w:rsidRDefault="00232F8F" w:rsidP="00232F8F">
      <w:pPr>
        <w:numPr>
          <w:ilvl w:val="0"/>
          <w:numId w:val="2"/>
        </w:numPr>
        <w:spacing w:line="276" w:lineRule="auto"/>
        <w:rPr>
          <w:color w:val="212121"/>
          <w:sz w:val="24"/>
          <w:szCs w:val="24"/>
          <w:shd w:val="clear" w:color="auto" w:fill="FFFFFF"/>
          <w:lang w:val="uk-UA"/>
        </w:rPr>
      </w:pPr>
      <w:r w:rsidRPr="006364D0">
        <w:rPr>
          <w:color w:val="212121"/>
          <w:sz w:val="24"/>
          <w:szCs w:val="24"/>
          <w:shd w:val="clear" w:color="auto" w:fill="FFFFFF"/>
          <w:lang w:val="uk-UA"/>
        </w:rPr>
        <w:t>Клітинна біологія мікроорганізмів</w:t>
      </w:r>
    </w:p>
    <w:p w:rsidR="00232F8F" w:rsidRPr="006364D0" w:rsidRDefault="00232F8F" w:rsidP="00232F8F">
      <w:pPr>
        <w:numPr>
          <w:ilvl w:val="0"/>
          <w:numId w:val="2"/>
        </w:numPr>
        <w:spacing w:line="276" w:lineRule="auto"/>
        <w:rPr>
          <w:color w:val="212121"/>
          <w:sz w:val="24"/>
          <w:szCs w:val="24"/>
          <w:shd w:val="clear" w:color="auto" w:fill="FFFFFF"/>
          <w:lang w:val="uk-UA"/>
        </w:rPr>
      </w:pPr>
      <w:r w:rsidRPr="006364D0">
        <w:rPr>
          <w:color w:val="212121"/>
          <w:sz w:val="24"/>
          <w:szCs w:val="24"/>
          <w:shd w:val="clear" w:color="auto" w:fill="FFFFFF"/>
          <w:lang w:val="uk-UA"/>
        </w:rPr>
        <w:t>Біотехнологія мікроорганізмів</w:t>
      </w:r>
    </w:p>
    <w:p w:rsidR="00232F8F" w:rsidRPr="006364D0" w:rsidRDefault="00232F8F" w:rsidP="00232F8F">
      <w:pPr>
        <w:numPr>
          <w:ilvl w:val="0"/>
          <w:numId w:val="2"/>
        </w:numPr>
        <w:spacing w:line="276" w:lineRule="auto"/>
        <w:rPr>
          <w:color w:val="212121"/>
          <w:sz w:val="24"/>
          <w:szCs w:val="24"/>
          <w:shd w:val="clear" w:color="auto" w:fill="FFFFFF"/>
          <w:lang w:val="uk-UA"/>
        </w:rPr>
      </w:pPr>
      <w:r w:rsidRPr="006364D0">
        <w:rPr>
          <w:color w:val="212121"/>
          <w:sz w:val="24"/>
          <w:szCs w:val="24"/>
          <w:shd w:val="clear" w:color="auto" w:fill="FFFFFF"/>
          <w:lang w:val="uk-UA"/>
        </w:rPr>
        <w:t>Мікробіологія навколишнього середовища</w:t>
      </w:r>
    </w:p>
    <w:p w:rsidR="00232F8F" w:rsidRPr="006364D0" w:rsidRDefault="00232F8F" w:rsidP="00232F8F">
      <w:pPr>
        <w:numPr>
          <w:ilvl w:val="0"/>
          <w:numId w:val="2"/>
        </w:numPr>
        <w:spacing w:line="276" w:lineRule="auto"/>
        <w:rPr>
          <w:color w:val="212121"/>
          <w:sz w:val="24"/>
          <w:szCs w:val="24"/>
          <w:shd w:val="clear" w:color="auto" w:fill="FFFFFF"/>
          <w:lang w:val="uk-UA"/>
        </w:rPr>
      </w:pPr>
      <w:r w:rsidRPr="006364D0">
        <w:rPr>
          <w:color w:val="212121"/>
          <w:sz w:val="24"/>
          <w:szCs w:val="24"/>
          <w:shd w:val="clear" w:color="auto" w:fill="FFFFFF"/>
          <w:lang w:val="uk-UA"/>
        </w:rPr>
        <w:t>Метаболізм і регулювання</w:t>
      </w:r>
    </w:p>
    <w:p w:rsidR="00232F8F" w:rsidRPr="006364D0" w:rsidRDefault="00232F8F" w:rsidP="00232F8F">
      <w:pPr>
        <w:numPr>
          <w:ilvl w:val="0"/>
          <w:numId w:val="2"/>
        </w:numPr>
        <w:spacing w:line="276" w:lineRule="auto"/>
        <w:rPr>
          <w:color w:val="212121"/>
          <w:sz w:val="24"/>
          <w:szCs w:val="24"/>
          <w:shd w:val="clear" w:color="auto" w:fill="FFFFFF"/>
          <w:lang w:val="uk-UA"/>
        </w:rPr>
      </w:pPr>
      <w:r w:rsidRPr="006364D0">
        <w:rPr>
          <w:color w:val="212121"/>
          <w:sz w:val="24"/>
          <w:szCs w:val="24"/>
          <w:shd w:val="clear" w:color="auto" w:fill="FFFFFF"/>
          <w:lang w:val="uk-UA"/>
        </w:rPr>
        <w:t>Медична мікробіологія.</w:t>
      </w:r>
    </w:p>
    <w:p w:rsidR="00232F8F" w:rsidRPr="006364D0" w:rsidRDefault="00232F8F" w:rsidP="00232F8F">
      <w:pPr>
        <w:numPr>
          <w:ilvl w:val="0"/>
          <w:numId w:val="2"/>
        </w:numPr>
        <w:spacing w:line="276" w:lineRule="auto"/>
        <w:rPr>
          <w:color w:val="212121"/>
          <w:sz w:val="24"/>
          <w:szCs w:val="24"/>
          <w:shd w:val="clear" w:color="auto" w:fill="FFFFFF"/>
          <w:lang w:val="uk-UA"/>
        </w:rPr>
      </w:pPr>
      <w:r w:rsidRPr="006364D0">
        <w:rPr>
          <w:color w:val="212121"/>
          <w:sz w:val="24"/>
          <w:szCs w:val="24"/>
          <w:shd w:val="clear" w:color="auto" w:fill="FFFFFF"/>
          <w:lang w:val="uk-UA"/>
        </w:rPr>
        <w:t>Імунологія</w:t>
      </w:r>
    </w:p>
    <w:p w:rsidR="00232F8F" w:rsidRPr="006364D0" w:rsidRDefault="00232F8F" w:rsidP="00232F8F">
      <w:pPr>
        <w:numPr>
          <w:ilvl w:val="0"/>
          <w:numId w:val="2"/>
        </w:numPr>
        <w:spacing w:line="276" w:lineRule="auto"/>
        <w:rPr>
          <w:color w:val="212121"/>
          <w:sz w:val="24"/>
          <w:szCs w:val="24"/>
          <w:shd w:val="clear" w:color="auto" w:fill="FFFFFF"/>
          <w:lang w:val="uk-UA"/>
        </w:rPr>
      </w:pPr>
      <w:r w:rsidRPr="006364D0">
        <w:rPr>
          <w:color w:val="212121"/>
          <w:sz w:val="24"/>
          <w:szCs w:val="24"/>
          <w:shd w:val="clear" w:color="auto" w:fill="FFFFFF"/>
          <w:lang w:val="uk-UA"/>
        </w:rPr>
        <w:t>Взаємодія мікроорганізмів і клітин-господарів</w:t>
      </w:r>
    </w:p>
    <w:p w:rsidR="00232F8F" w:rsidRPr="006364D0" w:rsidRDefault="00232F8F" w:rsidP="00232F8F">
      <w:pPr>
        <w:numPr>
          <w:ilvl w:val="0"/>
          <w:numId w:val="2"/>
        </w:numPr>
        <w:spacing w:line="276" w:lineRule="auto"/>
        <w:rPr>
          <w:color w:val="000000"/>
          <w:sz w:val="24"/>
          <w:szCs w:val="24"/>
          <w:lang w:val="uk-UA" w:eastAsia="uk-UA"/>
        </w:rPr>
      </w:pPr>
      <w:r w:rsidRPr="006364D0">
        <w:rPr>
          <w:color w:val="212121"/>
          <w:sz w:val="24"/>
          <w:szCs w:val="24"/>
          <w:shd w:val="clear" w:color="auto" w:fill="FFFFFF"/>
          <w:lang w:val="uk-UA"/>
        </w:rPr>
        <w:t>Генетика мікроорганізмів</w:t>
      </w:r>
    </w:p>
    <w:p w:rsidR="00AE419A" w:rsidRPr="006364D0" w:rsidRDefault="00AE419A" w:rsidP="00AE419A">
      <w:pPr>
        <w:spacing w:before="100" w:beforeAutospacing="1" w:after="100" w:afterAutospacing="1" w:line="276" w:lineRule="auto"/>
        <w:rPr>
          <w:color w:val="000000"/>
          <w:sz w:val="24"/>
          <w:szCs w:val="24"/>
          <w:lang w:val="uk-UA" w:eastAsia="uk-UA"/>
        </w:rPr>
      </w:pPr>
      <w:r w:rsidRPr="006364D0">
        <w:rPr>
          <w:color w:val="000000"/>
          <w:sz w:val="24"/>
          <w:szCs w:val="24"/>
          <w:lang w:val="uk-UA" w:eastAsia="uk-UA"/>
        </w:rPr>
        <w:t>На з'їзді передбачається участь провідних вітчизняних та закордонних вчених.</w:t>
      </w:r>
    </w:p>
    <w:p w:rsidR="00AE419A" w:rsidRPr="006364D0" w:rsidRDefault="00AE419A" w:rsidP="00AE419A">
      <w:pPr>
        <w:spacing w:before="100" w:beforeAutospacing="1" w:after="100" w:afterAutospacing="1" w:line="276" w:lineRule="auto"/>
        <w:rPr>
          <w:color w:val="000000"/>
          <w:sz w:val="24"/>
          <w:szCs w:val="24"/>
          <w:lang w:val="uk-UA" w:eastAsia="uk-UA"/>
        </w:rPr>
      </w:pPr>
      <w:r w:rsidRPr="006364D0">
        <w:rPr>
          <w:color w:val="000000"/>
          <w:sz w:val="24"/>
          <w:szCs w:val="24"/>
          <w:u w:val="single"/>
          <w:lang w:val="uk-UA" w:eastAsia="uk-UA"/>
        </w:rPr>
        <w:t>Робоч</w:t>
      </w:r>
      <w:r w:rsidR="00232F8F" w:rsidRPr="006364D0">
        <w:rPr>
          <w:color w:val="000000"/>
          <w:sz w:val="24"/>
          <w:szCs w:val="24"/>
          <w:u w:val="single"/>
          <w:lang w:val="uk-UA" w:eastAsia="uk-UA"/>
        </w:rPr>
        <w:t>а</w:t>
      </w:r>
      <w:r w:rsidRPr="006364D0">
        <w:rPr>
          <w:color w:val="000000"/>
          <w:sz w:val="24"/>
          <w:szCs w:val="24"/>
          <w:u w:val="single"/>
          <w:lang w:val="uk-UA" w:eastAsia="uk-UA"/>
        </w:rPr>
        <w:t xml:space="preserve"> мов</w:t>
      </w:r>
      <w:r w:rsidR="00232F8F" w:rsidRPr="006364D0">
        <w:rPr>
          <w:color w:val="000000"/>
          <w:sz w:val="24"/>
          <w:szCs w:val="24"/>
          <w:u w:val="single"/>
          <w:lang w:val="uk-UA" w:eastAsia="uk-UA"/>
        </w:rPr>
        <w:t>а</w:t>
      </w:r>
      <w:r w:rsidRPr="006364D0">
        <w:rPr>
          <w:color w:val="000000"/>
          <w:sz w:val="24"/>
          <w:szCs w:val="24"/>
          <w:lang w:val="uk-UA" w:eastAsia="uk-UA"/>
        </w:rPr>
        <w:t> </w:t>
      </w:r>
      <w:r w:rsidR="00232F8F" w:rsidRPr="006364D0">
        <w:rPr>
          <w:color w:val="000000"/>
          <w:sz w:val="24"/>
          <w:szCs w:val="24"/>
          <w:lang w:val="uk-UA" w:eastAsia="uk-UA"/>
        </w:rPr>
        <w:t xml:space="preserve">конференції </w:t>
      </w:r>
      <w:r w:rsidRPr="006364D0">
        <w:rPr>
          <w:color w:val="000000"/>
          <w:sz w:val="24"/>
          <w:szCs w:val="24"/>
          <w:lang w:val="uk-UA" w:eastAsia="uk-UA"/>
        </w:rPr>
        <w:t xml:space="preserve">- </w:t>
      </w:r>
      <w:r w:rsidRPr="006364D0">
        <w:rPr>
          <w:b/>
          <w:color w:val="000000"/>
          <w:sz w:val="24"/>
          <w:szCs w:val="24"/>
          <w:lang w:val="uk-UA" w:eastAsia="uk-UA"/>
        </w:rPr>
        <w:t>англійська</w:t>
      </w:r>
      <w:r w:rsidRPr="006364D0">
        <w:rPr>
          <w:color w:val="000000"/>
          <w:sz w:val="24"/>
          <w:szCs w:val="24"/>
          <w:lang w:val="uk-UA" w:eastAsia="uk-UA"/>
        </w:rPr>
        <w:t xml:space="preserve">. </w:t>
      </w:r>
    </w:p>
    <w:p w:rsidR="00AE419A" w:rsidRPr="006364D0" w:rsidRDefault="00AE419A" w:rsidP="00AE419A">
      <w:pPr>
        <w:spacing w:before="100" w:beforeAutospacing="1" w:after="100" w:afterAutospacing="1" w:line="276" w:lineRule="auto"/>
        <w:rPr>
          <w:b/>
          <w:color w:val="000000"/>
          <w:sz w:val="24"/>
          <w:szCs w:val="24"/>
          <w:lang w:val="uk-UA" w:eastAsia="uk-UA"/>
        </w:rPr>
      </w:pPr>
      <w:r w:rsidRPr="006364D0">
        <w:rPr>
          <w:color w:val="000000"/>
          <w:sz w:val="24"/>
          <w:szCs w:val="24"/>
          <w:u w:val="single"/>
          <w:lang w:val="uk-UA" w:eastAsia="uk-UA"/>
        </w:rPr>
        <w:t>Кінцевий термін подачі тез</w:t>
      </w:r>
      <w:r w:rsidRPr="006364D0">
        <w:rPr>
          <w:color w:val="000000"/>
          <w:sz w:val="24"/>
          <w:szCs w:val="24"/>
          <w:lang w:val="uk-UA" w:eastAsia="uk-UA"/>
        </w:rPr>
        <w:t> –</w:t>
      </w:r>
      <w:r w:rsidR="007F366B" w:rsidRPr="006364D0">
        <w:rPr>
          <w:color w:val="000000"/>
          <w:sz w:val="24"/>
          <w:szCs w:val="24"/>
          <w:lang w:val="ru-RU" w:eastAsia="uk-UA"/>
        </w:rPr>
        <w:t xml:space="preserve"> </w:t>
      </w:r>
      <w:r w:rsidR="00955A51" w:rsidRPr="006364D0">
        <w:rPr>
          <w:b/>
          <w:color w:val="000000"/>
          <w:sz w:val="24"/>
          <w:szCs w:val="24"/>
          <w:lang w:val="uk-UA" w:eastAsia="uk-UA"/>
        </w:rPr>
        <w:t xml:space="preserve"> </w:t>
      </w:r>
      <w:r w:rsidR="007F366B" w:rsidRPr="006364D0">
        <w:rPr>
          <w:b/>
          <w:color w:val="000000"/>
          <w:sz w:val="24"/>
          <w:szCs w:val="24"/>
          <w:lang w:val="ru-RU" w:eastAsia="uk-UA"/>
        </w:rPr>
        <w:t>31</w:t>
      </w:r>
      <w:r w:rsidR="00955A51" w:rsidRPr="006364D0">
        <w:rPr>
          <w:b/>
          <w:color w:val="000000"/>
          <w:sz w:val="24"/>
          <w:szCs w:val="24"/>
          <w:lang w:val="uk-UA" w:eastAsia="uk-UA"/>
        </w:rPr>
        <w:t xml:space="preserve"> травня 201</w:t>
      </w:r>
      <w:r w:rsidR="00232F8F" w:rsidRPr="006364D0">
        <w:rPr>
          <w:b/>
          <w:color w:val="000000"/>
          <w:sz w:val="24"/>
          <w:szCs w:val="24"/>
          <w:lang w:val="ru-RU" w:eastAsia="uk-UA"/>
        </w:rPr>
        <w:t>7</w:t>
      </w:r>
      <w:r w:rsidR="00955A51" w:rsidRPr="006364D0">
        <w:rPr>
          <w:b/>
          <w:color w:val="000000"/>
          <w:sz w:val="24"/>
          <w:szCs w:val="24"/>
          <w:lang w:val="uk-UA" w:eastAsia="uk-UA"/>
        </w:rPr>
        <w:t xml:space="preserve"> р.</w:t>
      </w:r>
    </w:p>
    <w:p w:rsidR="004F5D21" w:rsidRPr="006364D0" w:rsidRDefault="004F5D21" w:rsidP="004F5D21">
      <w:pPr>
        <w:pStyle w:val="3"/>
        <w:spacing w:before="0" w:after="0" w:line="306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64D0">
        <w:rPr>
          <w:rFonts w:ascii="Times New Roman" w:hAnsi="Times New Roman"/>
          <w:color w:val="000000"/>
          <w:sz w:val="24"/>
          <w:szCs w:val="24"/>
          <w:lang w:val="ru-RU"/>
        </w:rPr>
        <w:t>Оплата за участь у конференції становитиме: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75"/>
        <w:gridCol w:w="3118"/>
      </w:tblGrid>
      <w:tr w:rsidR="004F5D21" w:rsidRPr="006364D0" w:rsidTr="00BC79F0">
        <w:trPr>
          <w:trHeight w:val="285"/>
        </w:trPr>
        <w:tc>
          <w:tcPr>
            <w:tcW w:w="3500" w:type="pct"/>
            <w:tcBorders>
              <w:top w:val="single" w:sz="18" w:space="0" w:color="F6F6F6"/>
              <w:left w:val="single" w:sz="18" w:space="0" w:color="F6F6F6"/>
              <w:bottom w:val="single" w:sz="18" w:space="0" w:color="F6F6F6"/>
              <w:right w:val="single" w:sz="18" w:space="0" w:color="F6F6F6"/>
            </w:tcBorders>
            <w:shd w:val="clear" w:color="auto" w:fill="D6D6F6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4F5D21" w:rsidRPr="006364D0" w:rsidRDefault="004F5D21" w:rsidP="00BC79F0">
            <w:pPr>
              <w:rPr>
                <w:sz w:val="24"/>
                <w:szCs w:val="24"/>
              </w:rPr>
            </w:pPr>
            <w:r w:rsidRPr="006364D0">
              <w:rPr>
                <w:sz w:val="24"/>
                <w:szCs w:val="24"/>
              </w:rPr>
              <w:t>Учасник конференції</w:t>
            </w:r>
          </w:p>
        </w:tc>
        <w:tc>
          <w:tcPr>
            <w:tcW w:w="0" w:type="auto"/>
            <w:tcBorders>
              <w:top w:val="single" w:sz="18" w:space="0" w:color="F6F6F6"/>
              <w:left w:val="single" w:sz="18" w:space="0" w:color="F6F6F6"/>
              <w:bottom w:val="single" w:sz="18" w:space="0" w:color="F6F6F6"/>
              <w:right w:val="single" w:sz="18" w:space="0" w:color="F6F6F6"/>
            </w:tcBorders>
            <w:shd w:val="clear" w:color="auto" w:fill="D6D6F6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4F5D21" w:rsidRPr="006364D0" w:rsidRDefault="004F5D21" w:rsidP="00BC79F0">
            <w:pPr>
              <w:jc w:val="center"/>
              <w:rPr>
                <w:sz w:val="24"/>
                <w:szCs w:val="24"/>
              </w:rPr>
            </w:pPr>
            <w:r w:rsidRPr="006364D0">
              <w:rPr>
                <w:sz w:val="24"/>
                <w:szCs w:val="24"/>
              </w:rPr>
              <w:t>850 грн.</w:t>
            </w:r>
          </w:p>
        </w:tc>
      </w:tr>
      <w:tr w:rsidR="004F5D21" w:rsidRPr="006364D0" w:rsidTr="00BC79F0">
        <w:trPr>
          <w:trHeight w:val="67"/>
        </w:trPr>
        <w:tc>
          <w:tcPr>
            <w:tcW w:w="0" w:type="auto"/>
            <w:tcBorders>
              <w:top w:val="single" w:sz="18" w:space="0" w:color="F6F6F6"/>
              <w:left w:val="single" w:sz="18" w:space="0" w:color="F6F6F6"/>
              <w:bottom w:val="single" w:sz="18" w:space="0" w:color="F6F6F6"/>
              <w:right w:val="single" w:sz="18" w:space="0" w:color="F6F6F6"/>
            </w:tcBorders>
            <w:shd w:val="clear" w:color="auto" w:fill="D6D6F6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4F5D21" w:rsidRPr="006364D0" w:rsidRDefault="004F5D21" w:rsidP="00BC79F0">
            <w:pPr>
              <w:rPr>
                <w:sz w:val="24"/>
                <w:szCs w:val="24"/>
              </w:rPr>
            </w:pPr>
            <w:r w:rsidRPr="006364D0">
              <w:rPr>
                <w:sz w:val="24"/>
                <w:szCs w:val="24"/>
              </w:rPr>
              <w:t>Супроводжуюча особа</w:t>
            </w:r>
          </w:p>
        </w:tc>
        <w:tc>
          <w:tcPr>
            <w:tcW w:w="0" w:type="auto"/>
            <w:tcBorders>
              <w:top w:val="single" w:sz="18" w:space="0" w:color="F6F6F6"/>
              <w:left w:val="single" w:sz="18" w:space="0" w:color="F6F6F6"/>
              <w:bottom w:val="single" w:sz="18" w:space="0" w:color="F6F6F6"/>
              <w:right w:val="single" w:sz="18" w:space="0" w:color="F6F6F6"/>
            </w:tcBorders>
            <w:shd w:val="clear" w:color="auto" w:fill="D6D6F6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4F5D21" w:rsidRPr="006364D0" w:rsidRDefault="004F5D21" w:rsidP="00BC79F0">
            <w:pPr>
              <w:jc w:val="center"/>
              <w:rPr>
                <w:sz w:val="24"/>
                <w:szCs w:val="24"/>
              </w:rPr>
            </w:pPr>
            <w:r w:rsidRPr="006364D0">
              <w:rPr>
                <w:sz w:val="24"/>
                <w:szCs w:val="24"/>
              </w:rPr>
              <w:t>700 грн.</w:t>
            </w:r>
          </w:p>
        </w:tc>
      </w:tr>
      <w:tr w:rsidR="004F5D21" w:rsidRPr="006364D0" w:rsidTr="004F5D21">
        <w:tc>
          <w:tcPr>
            <w:tcW w:w="0" w:type="auto"/>
            <w:tcBorders>
              <w:top w:val="single" w:sz="18" w:space="0" w:color="F6F6F6"/>
              <w:left w:val="single" w:sz="18" w:space="0" w:color="F6F6F6"/>
              <w:bottom w:val="single" w:sz="18" w:space="0" w:color="F6F6F6"/>
              <w:right w:val="single" w:sz="18" w:space="0" w:color="F6F6F6"/>
            </w:tcBorders>
            <w:shd w:val="clear" w:color="auto" w:fill="D6D6F6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4F5D21" w:rsidRPr="006364D0" w:rsidRDefault="004F5D21" w:rsidP="00BC79F0">
            <w:pPr>
              <w:rPr>
                <w:sz w:val="24"/>
                <w:szCs w:val="24"/>
                <w:lang w:val="ru-RU"/>
              </w:rPr>
            </w:pPr>
            <w:r w:rsidRPr="006364D0">
              <w:rPr>
                <w:sz w:val="24"/>
                <w:szCs w:val="24"/>
                <w:lang w:val="ru-RU"/>
              </w:rPr>
              <w:t>Друк тез без участі у конференції</w:t>
            </w:r>
          </w:p>
        </w:tc>
        <w:tc>
          <w:tcPr>
            <w:tcW w:w="0" w:type="auto"/>
            <w:tcBorders>
              <w:top w:val="single" w:sz="18" w:space="0" w:color="F6F6F6"/>
              <w:left w:val="single" w:sz="18" w:space="0" w:color="F6F6F6"/>
              <w:bottom w:val="single" w:sz="18" w:space="0" w:color="F6F6F6"/>
              <w:right w:val="single" w:sz="18" w:space="0" w:color="F6F6F6"/>
            </w:tcBorders>
            <w:shd w:val="clear" w:color="auto" w:fill="D6D6F6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4F5D21" w:rsidRPr="006364D0" w:rsidRDefault="004F5D21" w:rsidP="00BC79F0">
            <w:pPr>
              <w:jc w:val="center"/>
              <w:rPr>
                <w:sz w:val="24"/>
                <w:szCs w:val="24"/>
              </w:rPr>
            </w:pPr>
            <w:r w:rsidRPr="006364D0">
              <w:rPr>
                <w:sz w:val="24"/>
                <w:szCs w:val="24"/>
              </w:rPr>
              <w:t>200 грн.</w:t>
            </w:r>
          </w:p>
        </w:tc>
      </w:tr>
    </w:tbl>
    <w:p w:rsidR="004F5D21" w:rsidRPr="006364D0" w:rsidRDefault="004F5D21" w:rsidP="004F5D21">
      <w:pPr>
        <w:pStyle w:val="a4"/>
        <w:spacing w:before="0" w:beforeAutospacing="0" w:after="0" w:afterAutospacing="0" w:line="306" w:lineRule="atLeast"/>
        <w:ind w:firstLine="383"/>
        <w:jc w:val="both"/>
        <w:textAlignment w:val="baseline"/>
        <w:rPr>
          <w:color w:val="000000"/>
        </w:rPr>
      </w:pPr>
      <w:r w:rsidRPr="006364D0">
        <w:rPr>
          <w:color w:val="000000"/>
        </w:rPr>
        <w:t> </w:t>
      </w:r>
    </w:p>
    <w:p w:rsidR="006364D0" w:rsidRPr="006364D0" w:rsidRDefault="006364D0" w:rsidP="004F5D21">
      <w:pPr>
        <w:pStyle w:val="a4"/>
        <w:spacing w:before="0" w:beforeAutospacing="0" w:after="0" w:afterAutospacing="0" w:line="306" w:lineRule="atLeast"/>
        <w:ind w:firstLine="383"/>
        <w:jc w:val="both"/>
        <w:textAlignment w:val="baseline"/>
        <w:rPr>
          <w:color w:val="000000"/>
        </w:rPr>
      </w:pPr>
      <w:r w:rsidRPr="006364D0">
        <w:rPr>
          <w:color w:val="000000"/>
          <w:shd w:val="clear" w:color="auto" w:fill="F6F6F6"/>
        </w:rPr>
        <w:t xml:space="preserve">Оплата за участь у конференції включатиме друкування матеріалів до 3-х тез від однієї особи, екскурсію по Львову, оренду залів засідань та стендів для постерів, 2 обіди, фуршет та </w:t>
      </w:r>
      <w:r w:rsidR="0082083A">
        <w:rPr>
          <w:color w:val="000000"/>
          <w:shd w:val="clear" w:color="auto" w:fill="F6F6F6"/>
        </w:rPr>
        <w:t xml:space="preserve">почастунки підчас </w:t>
      </w:r>
      <w:r w:rsidRPr="006364D0">
        <w:rPr>
          <w:color w:val="000000"/>
          <w:shd w:val="clear" w:color="auto" w:fill="F6F6F6"/>
        </w:rPr>
        <w:t>перерв на каву.</w:t>
      </w:r>
    </w:p>
    <w:p w:rsidR="004F5D21" w:rsidRPr="006364D0" w:rsidRDefault="004F5D21" w:rsidP="004F5D21">
      <w:pPr>
        <w:pStyle w:val="a4"/>
        <w:spacing w:before="0" w:beforeAutospacing="0" w:after="0" w:afterAutospacing="0" w:line="306" w:lineRule="atLeast"/>
        <w:ind w:firstLine="383"/>
        <w:jc w:val="both"/>
        <w:textAlignment w:val="baseline"/>
        <w:rPr>
          <w:color w:val="000000"/>
        </w:rPr>
      </w:pPr>
      <w:r w:rsidRPr="006364D0">
        <w:rPr>
          <w:color w:val="000000"/>
        </w:rPr>
        <w:t>Умовою друку тез усіх категорій учасників є оплата вартості друку тез (або повної вартості участі у конференції) банківс</w:t>
      </w:r>
      <w:r w:rsidR="006364D0" w:rsidRPr="006364D0">
        <w:rPr>
          <w:color w:val="000000"/>
        </w:rPr>
        <w:t>ьким переказом до 30 червня 2017</w:t>
      </w:r>
      <w:r w:rsidRPr="006364D0">
        <w:rPr>
          <w:color w:val="000000"/>
        </w:rPr>
        <w:t xml:space="preserve"> року.</w:t>
      </w:r>
    </w:p>
    <w:p w:rsidR="004F5D21" w:rsidRDefault="004F5D21" w:rsidP="004F5D21">
      <w:pPr>
        <w:pStyle w:val="a4"/>
        <w:spacing w:before="0" w:beforeAutospacing="0" w:after="0" w:afterAutospacing="0" w:line="306" w:lineRule="atLeast"/>
        <w:ind w:firstLine="383"/>
        <w:jc w:val="both"/>
        <w:textAlignment w:val="baseline"/>
        <w:rPr>
          <w:color w:val="000000"/>
          <w:lang w:val="en-US"/>
        </w:rPr>
      </w:pPr>
      <w:r w:rsidRPr="006364D0">
        <w:rPr>
          <w:color w:val="000000"/>
        </w:rPr>
        <w:t> </w:t>
      </w:r>
    </w:p>
    <w:p w:rsidR="00BC79F0" w:rsidRDefault="00BC79F0" w:rsidP="004F5D21">
      <w:pPr>
        <w:pStyle w:val="a4"/>
        <w:spacing w:before="0" w:beforeAutospacing="0" w:after="0" w:afterAutospacing="0" w:line="306" w:lineRule="atLeast"/>
        <w:ind w:firstLine="383"/>
        <w:jc w:val="both"/>
        <w:textAlignment w:val="baseline"/>
        <w:rPr>
          <w:color w:val="000000"/>
          <w:lang w:val="en-US"/>
        </w:rPr>
      </w:pPr>
    </w:p>
    <w:p w:rsidR="00BC79F0" w:rsidRDefault="00BC79F0" w:rsidP="004F5D21">
      <w:pPr>
        <w:pStyle w:val="a4"/>
        <w:spacing w:before="0" w:beforeAutospacing="0" w:after="0" w:afterAutospacing="0" w:line="306" w:lineRule="atLeast"/>
        <w:ind w:firstLine="383"/>
        <w:jc w:val="both"/>
        <w:textAlignment w:val="baseline"/>
        <w:rPr>
          <w:color w:val="000000"/>
          <w:lang w:val="en-US"/>
        </w:rPr>
      </w:pPr>
    </w:p>
    <w:p w:rsidR="00BC79F0" w:rsidRDefault="00BC79F0" w:rsidP="004F5D21">
      <w:pPr>
        <w:pStyle w:val="a4"/>
        <w:spacing w:before="0" w:beforeAutospacing="0" w:after="0" w:afterAutospacing="0" w:line="306" w:lineRule="atLeast"/>
        <w:ind w:firstLine="383"/>
        <w:jc w:val="both"/>
        <w:textAlignment w:val="baseline"/>
        <w:rPr>
          <w:color w:val="000000"/>
          <w:lang w:val="en-US"/>
        </w:rPr>
      </w:pPr>
    </w:p>
    <w:p w:rsidR="00BC79F0" w:rsidRDefault="00BC79F0" w:rsidP="004F5D21">
      <w:pPr>
        <w:pStyle w:val="a4"/>
        <w:spacing w:before="0" w:beforeAutospacing="0" w:after="0" w:afterAutospacing="0" w:line="306" w:lineRule="atLeast"/>
        <w:ind w:firstLine="383"/>
        <w:jc w:val="both"/>
        <w:textAlignment w:val="baseline"/>
        <w:rPr>
          <w:color w:val="000000"/>
          <w:lang w:val="en-US"/>
        </w:rPr>
      </w:pPr>
    </w:p>
    <w:p w:rsidR="00BC79F0" w:rsidRDefault="00BC79F0" w:rsidP="004F5D21">
      <w:pPr>
        <w:pStyle w:val="a4"/>
        <w:spacing w:before="0" w:beforeAutospacing="0" w:after="0" w:afterAutospacing="0" w:line="306" w:lineRule="atLeast"/>
        <w:ind w:firstLine="383"/>
        <w:jc w:val="both"/>
        <w:textAlignment w:val="baseline"/>
        <w:rPr>
          <w:color w:val="000000"/>
          <w:lang w:val="en-US"/>
        </w:rPr>
      </w:pPr>
    </w:p>
    <w:p w:rsidR="00BC79F0" w:rsidRPr="00BC79F0" w:rsidRDefault="00BC79F0" w:rsidP="004F5D21">
      <w:pPr>
        <w:pStyle w:val="a4"/>
        <w:spacing w:before="0" w:beforeAutospacing="0" w:after="0" w:afterAutospacing="0" w:line="306" w:lineRule="atLeast"/>
        <w:ind w:firstLine="383"/>
        <w:jc w:val="both"/>
        <w:textAlignment w:val="baseline"/>
        <w:rPr>
          <w:color w:val="000000"/>
          <w:lang w:val="en-US"/>
        </w:rPr>
      </w:pPr>
    </w:p>
    <w:p w:rsidR="004F5D21" w:rsidRPr="006364D0" w:rsidRDefault="004F5D21" w:rsidP="004F5D21">
      <w:pPr>
        <w:pStyle w:val="a4"/>
        <w:spacing w:before="0" w:beforeAutospacing="0" w:after="0" w:afterAutospacing="0" w:line="306" w:lineRule="atLeast"/>
        <w:ind w:firstLine="383"/>
        <w:jc w:val="both"/>
        <w:textAlignment w:val="baseline"/>
        <w:rPr>
          <w:color w:val="000000"/>
        </w:rPr>
      </w:pPr>
      <w:r w:rsidRPr="006364D0">
        <w:rPr>
          <w:rStyle w:val="a5"/>
          <w:color w:val="000000"/>
          <w:bdr w:val="none" w:sz="0" w:space="0" w:color="auto" w:frame="1"/>
        </w:rPr>
        <w:lastRenderedPageBreak/>
        <w:t>Переказ в гривнях</w:t>
      </w:r>
      <w:r w:rsidRPr="006364D0">
        <w:rPr>
          <w:color w:val="00000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8"/>
        <w:gridCol w:w="7275"/>
      </w:tblGrid>
      <w:tr w:rsidR="004F5D21" w:rsidRPr="006364D0" w:rsidTr="004F5D21">
        <w:tc>
          <w:tcPr>
            <w:tcW w:w="1500" w:type="pct"/>
            <w:tcBorders>
              <w:top w:val="single" w:sz="18" w:space="0" w:color="F6F6F6"/>
              <w:left w:val="single" w:sz="18" w:space="0" w:color="F6F6F6"/>
              <w:bottom w:val="single" w:sz="18" w:space="0" w:color="F6F6F6"/>
              <w:right w:val="single" w:sz="18" w:space="0" w:color="F6F6F6"/>
            </w:tcBorders>
            <w:shd w:val="clear" w:color="auto" w:fill="D6D6F6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4F5D21" w:rsidRPr="006364D0" w:rsidRDefault="004F5D21">
            <w:pPr>
              <w:jc w:val="right"/>
              <w:rPr>
                <w:sz w:val="24"/>
                <w:szCs w:val="24"/>
              </w:rPr>
            </w:pPr>
            <w:r w:rsidRPr="006364D0">
              <w:rPr>
                <w:rStyle w:val="a6"/>
                <w:sz w:val="24"/>
                <w:szCs w:val="24"/>
                <w:bdr w:val="none" w:sz="0" w:space="0" w:color="auto" w:frame="1"/>
              </w:rPr>
              <w:t>Одержувач</w:t>
            </w:r>
          </w:p>
        </w:tc>
        <w:tc>
          <w:tcPr>
            <w:tcW w:w="0" w:type="auto"/>
            <w:tcBorders>
              <w:top w:val="single" w:sz="18" w:space="0" w:color="F6F6F6"/>
              <w:left w:val="single" w:sz="18" w:space="0" w:color="F6F6F6"/>
              <w:bottom w:val="single" w:sz="18" w:space="0" w:color="F6F6F6"/>
              <w:right w:val="single" w:sz="18" w:space="0" w:color="F6F6F6"/>
            </w:tcBorders>
            <w:shd w:val="clear" w:color="auto" w:fill="D6D6F6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4F5D21" w:rsidRPr="006364D0" w:rsidRDefault="004F5D21">
            <w:pPr>
              <w:jc w:val="center"/>
              <w:rPr>
                <w:sz w:val="24"/>
                <w:szCs w:val="24"/>
                <w:lang w:val="ru-RU"/>
              </w:rPr>
            </w:pPr>
            <w:r w:rsidRPr="006364D0">
              <w:rPr>
                <w:sz w:val="24"/>
                <w:szCs w:val="24"/>
                <w:lang w:val="ru-RU"/>
              </w:rPr>
              <w:t>ВГО "Українське товариство клітинної біології" ЄДРПОУ/ДРФО: 33358917</w:t>
            </w:r>
          </w:p>
        </w:tc>
      </w:tr>
      <w:tr w:rsidR="004F5D21" w:rsidRPr="006364D0" w:rsidTr="004F5D21">
        <w:tc>
          <w:tcPr>
            <w:tcW w:w="0" w:type="auto"/>
            <w:tcBorders>
              <w:top w:val="single" w:sz="18" w:space="0" w:color="F6F6F6"/>
              <w:left w:val="single" w:sz="18" w:space="0" w:color="F6F6F6"/>
              <w:bottom w:val="single" w:sz="18" w:space="0" w:color="F6F6F6"/>
              <w:right w:val="single" w:sz="18" w:space="0" w:color="F6F6F6"/>
            </w:tcBorders>
            <w:shd w:val="clear" w:color="auto" w:fill="D6D6F6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4F5D21" w:rsidRPr="006364D0" w:rsidRDefault="004F5D21">
            <w:pPr>
              <w:jc w:val="right"/>
              <w:rPr>
                <w:sz w:val="24"/>
                <w:szCs w:val="24"/>
              </w:rPr>
            </w:pPr>
            <w:r w:rsidRPr="006364D0">
              <w:rPr>
                <w:rStyle w:val="a6"/>
                <w:sz w:val="24"/>
                <w:szCs w:val="24"/>
                <w:bdr w:val="none" w:sz="0" w:space="0" w:color="auto" w:frame="1"/>
              </w:rPr>
              <w:t>Банк</w:t>
            </w:r>
          </w:p>
        </w:tc>
        <w:tc>
          <w:tcPr>
            <w:tcW w:w="0" w:type="auto"/>
            <w:tcBorders>
              <w:top w:val="single" w:sz="18" w:space="0" w:color="F6F6F6"/>
              <w:left w:val="single" w:sz="18" w:space="0" w:color="F6F6F6"/>
              <w:bottom w:val="single" w:sz="18" w:space="0" w:color="F6F6F6"/>
              <w:right w:val="single" w:sz="18" w:space="0" w:color="F6F6F6"/>
            </w:tcBorders>
            <w:shd w:val="clear" w:color="auto" w:fill="D6D6F6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4F5D21" w:rsidRPr="006364D0" w:rsidRDefault="004F5D21">
            <w:pPr>
              <w:jc w:val="center"/>
              <w:rPr>
                <w:sz w:val="24"/>
                <w:szCs w:val="24"/>
                <w:lang w:val="ru-RU"/>
              </w:rPr>
            </w:pPr>
            <w:r w:rsidRPr="006364D0">
              <w:rPr>
                <w:sz w:val="24"/>
                <w:szCs w:val="24"/>
                <w:lang w:val="ru-RU"/>
              </w:rPr>
              <w:t>"ПАТ КБ ПРИВАТБАНК" (код ЄДРПОУ 14360570, код банку 325321)</w:t>
            </w:r>
          </w:p>
        </w:tc>
      </w:tr>
      <w:tr w:rsidR="004F5D21" w:rsidRPr="006364D0" w:rsidTr="004F5D21">
        <w:tc>
          <w:tcPr>
            <w:tcW w:w="0" w:type="auto"/>
            <w:tcBorders>
              <w:top w:val="single" w:sz="18" w:space="0" w:color="F6F6F6"/>
              <w:left w:val="single" w:sz="18" w:space="0" w:color="F6F6F6"/>
              <w:bottom w:val="single" w:sz="18" w:space="0" w:color="F6F6F6"/>
              <w:right w:val="single" w:sz="18" w:space="0" w:color="F6F6F6"/>
            </w:tcBorders>
            <w:shd w:val="clear" w:color="auto" w:fill="D6D6F6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4F5D21" w:rsidRPr="006364D0" w:rsidRDefault="004F5D21">
            <w:pPr>
              <w:jc w:val="right"/>
              <w:rPr>
                <w:sz w:val="24"/>
                <w:szCs w:val="24"/>
              </w:rPr>
            </w:pPr>
            <w:r w:rsidRPr="006364D0">
              <w:rPr>
                <w:rStyle w:val="a6"/>
                <w:sz w:val="24"/>
                <w:szCs w:val="24"/>
                <w:bdr w:val="none" w:sz="0" w:space="0" w:color="auto" w:frame="1"/>
              </w:rPr>
              <w:t>Рахунок</w:t>
            </w:r>
          </w:p>
        </w:tc>
        <w:tc>
          <w:tcPr>
            <w:tcW w:w="0" w:type="auto"/>
            <w:tcBorders>
              <w:top w:val="single" w:sz="18" w:space="0" w:color="F6F6F6"/>
              <w:left w:val="single" w:sz="18" w:space="0" w:color="F6F6F6"/>
              <w:bottom w:val="single" w:sz="18" w:space="0" w:color="F6F6F6"/>
              <w:right w:val="single" w:sz="18" w:space="0" w:color="F6F6F6"/>
            </w:tcBorders>
            <w:shd w:val="clear" w:color="auto" w:fill="D6D6F6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4F5D21" w:rsidRPr="006364D0" w:rsidRDefault="004F5D21">
            <w:pPr>
              <w:jc w:val="center"/>
              <w:rPr>
                <w:sz w:val="24"/>
                <w:szCs w:val="24"/>
              </w:rPr>
            </w:pPr>
            <w:r w:rsidRPr="006364D0">
              <w:rPr>
                <w:sz w:val="24"/>
                <w:szCs w:val="24"/>
              </w:rPr>
              <w:t>№26005053821634, валюта UAH (Українська гривня, грн.)</w:t>
            </w:r>
          </w:p>
        </w:tc>
      </w:tr>
      <w:tr w:rsidR="004F5D21" w:rsidRPr="006364D0" w:rsidTr="004F5D21">
        <w:tc>
          <w:tcPr>
            <w:tcW w:w="0" w:type="auto"/>
            <w:tcBorders>
              <w:top w:val="single" w:sz="18" w:space="0" w:color="F6F6F6"/>
              <w:left w:val="single" w:sz="18" w:space="0" w:color="F6F6F6"/>
              <w:bottom w:val="single" w:sz="18" w:space="0" w:color="F6F6F6"/>
              <w:right w:val="single" w:sz="18" w:space="0" w:color="F6F6F6"/>
            </w:tcBorders>
            <w:shd w:val="clear" w:color="auto" w:fill="D6D6F6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4F5D21" w:rsidRPr="006364D0" w:rsidRDefault="004F5D21">
            <w:pPr>
              <w:jc w:val="right"/>
              <w:rPr>
                <w:sz w:val="24"/>
                <w:szCs w:val="24"/>
              </w:rPr>
            </w:pPr>
            <w:r w:rsidRPr="006364D0">
              <w:rPr>
                <w:rStyle w:val="a6"/>
                <w:sz w:val="24"/>
                <w:szCs w:val="24"/>
                <w:bdr w:val="none" w:sz="0" w:space="0" w:color="auto" w:frame="1"/>
              </w:rPr>
              <w:t>Призначення платежу</w:t>
            </w:r>
          </w:p>
        </w:tc>
        <w:tc>
          <w:tcPr>
            <w:tcW w:w="0" w:type="auto"/>
            <w:tcBorders>
              <w:top w:val="single" w:sz="18" w:space="0" w:color="F6F6F6"/>
              <w:left w:val="single" w:sz="18" w:space="0" w:color="F6F6F6"/>
              <w:bottom w:val="single" w:sz="18" w:space="0" w:color="F6F6F6"/>
              <w:right w:val="single" w:sz="18" w:space="0" w:color="F6F6F6"/>
            </w:tcBorders>
            <w:shd w:val="clear" w:color="auto" w:fill="D6D6F6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4F5D21" w:rsidRPr="006364D0" w:rsidRDefault="004F5D21" w:rsidP="004F5D21">
            <w:pPr>
              <w:jc w:val="center"/>
              <w:rPr>
                <w:sz w:val="24"/>
                <w:szCs w:val="24"/>
                <w:lang w:val="ru-RU"/>
              </w:rPr>
            </w:pPr>
            <w:r w:rsidRPr="006364D0">
              <w:rPr>
                <w:sz w:val="24"/>
                <w:szCs w:val="24"/>
                <w:lang w:val="ru-RU"/>
              </w:rPr>
              <w:t>Оплата за участь у 7-й Вайглівській конференції</w:t>
            </w:r>
          </w:p>
        </w:tc>
      </w:tr>
    </w:tbl>
    <w:p w:rsidR="004F5D21" w:rsidRPr="006364D0" w:rsidRDefault="004F5D21" w:rsidP="004F5D21">
      <w:pPr>
        <w:pStyle w:val="a4"/>
        <w:spacing w:before="0" w:beforeAutospacing="0" w:after="0" w:afterAutospacing="0" w:line="306" w:lineRule="atLeast"/>
        <w:ind w:firstLine="383"/>
        <w:jc w:val="both"/>
        <w:textAlignment w:val="baseline"/>
        <w:rPr>
          <w:color w:val="000000"/>
        </w:rPr>
      </w:pPr>
      <w:r w:rsidRPr="006364D0">
        <w:rPr>
          <w:color w:val="000000"/>
        </w:rPr>
        <w:t> </w:t>
      </w:r>
    </w:p>
    <w:p w:rsidR="004F5D21" w:rsidRPr="006364D0" w:rsidRDefault="004F5D21" w:rsidP="004F5D21">
      <w:pPr>
        <w:pStyle w:val="a4"/>
        <w:spacing w:before="0" w:beforeAutospacing="0" w:after="0" w:afterAutospacing="0" w:line="306" w:lineRule="atLeast"/>
        <w:ind w:firstLine="383"/>
        <w:jc w:val="both"/>
        <w:textAlignment w:val="baseline"/>
        <w:rPr>
          <w:color w:val="000000"/>
        </w:rPr>
      </w:pPr>
      <w:r w:rsidRPr="006364D0">
        <w:rPr>
          <w:rStyle w:val="a5"/>
          <w:color w:val="000000"/>
          <w:bdr w:val="none" w:sz="0" w:space="0" w:color="auto" w:frame="1"/>
        </w:rPr>
        <w:t>Повернення платежу</w:t>
      </w:r>
      <w:r w:rsidRPr="006364D0">
        <w:rPr>
          <w:color w:val="000000"/>
        </w:rPr>
        <w:t>: після повідомлення Організаційного комітету в письмовій формі, електронною поштою чи факсом.</w:t>
      </w:r>
    </w:p>
    <w:p w:rsidR="004F5D21" w:rsidRPr="006364D0" w:rsidRDefault="004F5D21" w:rsidP="004F5D21">
      <w:pPr>
        <w:pStyle w:val="a4"/>
        <w:spacing w:before="0" w:beforeAutospacing="0" w:after="0" w:afterAutospacing="0" w:line="306" w:lineRule="atLeast"/>
        <w:ind w:firstLine="383"/>
        <w:jc w:val="both"/>
        <w:textAlignment w:val="baseline"/>
        <w:rPr>
          <w:color w:val="000000"/>
        </w:rPr>
      </w:pPr>
      <w:r w:rsidRPr="006364D0">
        <w:rPr>
          <w:color w:val="000000"/>
        </w:rPr>
        <w:t>до 30 травня 2017 – повна компенсація мінус накладні видатки оргкомітету;</w:t>
      </w:r>
    </w:p>
    <w:p w:rsidR="004F5D21" w:rsidRPr="006364D0" w:rsidRDefault="004F5D21" w:rsidP="004F5D21">
      <w:pPr>
        <w:pStyle w:val="a4"/>
        <w:spacing w:before="0" w:beforeAutospacing="0" w:after="0" w:afterAutospacing="0" w:line="306" w:lineRule="atLeast"/>
        <w:ind w:firstLine="383"/>
        <w:jc w:val="both"/>
        <w:textAlignment w:val="baseline"/>
        <w:rPr>
          <w:color w:val="000000"/>
        </w:rPr>
      </w:pPr>
      <w:r w:rsidRPr="006364D0">
        <w:rPr>
          <w:color w:val="000000"/>
        </w:rPr>
        <w:t>від 30 травня до 01 серпня 2017 року – повернення 50% коштів;</w:t>
      </w:r>
    </w:p>
    <w:p w:rsidR="004F5D21" w:rsidRPr="006364D0" w:rsidRDefault="004F5D21" w:rsidP="004F5D21">
      <w:pPr>
        <w:pStyle w:val="a4"/>
        <w:spacing w:before="0" w:beforeAutospacing="0" w:after="0" w:afterAutospacing="0" w:line="306" w:lineRule="atLeast"/>
        <w:ind w:firstLine="383"/>
        <w:jc w:val="both"/>
        <w:textAlignment w:val="baseline"/>
        <w:rPr>
          <w:color w:val="000000"/>
        </w:rPr>
      </w:pPr>
      <w:r w:rsidRPr="006364D0">
        <w:rPr>
          <w:color w:val="000000"/>
        </w:rPr>
        <w:t>від 01 серпня 2017 року – кошти не повертаються.</w:t>
      </w:r>
    </w:p>
    <w:p w:rsidR="004F5D21" w:rsidRPr="006364D0" w:rsidRDefault="004F5D21" w:rsidP="004F5D21">
      <w:pPr>
        <w:pStyle w:val="a4"/>
        <w:spacing w:before="0" w:beforeAutospacing="0" w:after="0" w:afterAutospacing="0" w:line="306" w:lineRule="atLeast"/>
        <w:ind w:firstLine="383"/>
        <w:jc w:val="both"/>
        <w:textAlignment w:val="baseline"/>
        <w:rPr>
          <w:color w:val="000000"/>
        </w:rPr>
      </w:pPr>
    </w:p>
    <w:p w:rsidR="00232F8F" w:rsidRPr="006364D0" w:rsidRDefault="00232F8F" w:rsidP="00232F8F">
      <w:pPr>
        <w:tabs>
          <w:tab w:val="left" w:pos="3360"/>
        </w:tabs>
        <w:rPr>
          <w:b/>
          <w:sz w:val="24"/>
          <w:szCs w:val="24"/>
          <w:u w:val="single"/>
        </w:rPr>
      </w:pPr>
      <w:r w:rsidRPr="006364D0">
        <w:rPr>
          <w:b/>
          <w:sz w:val="24"/>
          <w:szCs w:val="24"/>
          <w:u w:val="single"/>
        </w:rPr>
        <w:t>Міжнародний науковий комітет конференції:</w:t>
      </w:r>
    </w:p>
    <w:p w:rsidR="00232F8F" w:rsidRPr="006364D0" w:rsidRDefault="00232F8F" w:rsidP="00AE419A">
      <w:pPr>
        <w:spacing w:line="276" w:lineRule="auto"/>
        <w:rPr>
          <w:sz w:val="24"/>
          <w:szCs w:val="24"/>
        </w:rPr>
      </w:pPr>
    </w:p>
    <w:p w:rsidR="004F5D21" w:rsidRPr="006364D0" w:rsidRDefault="004F5D21" w:rsidP="004F5D21">
      <w:pPr>
        <w:spacing w:line="276" w:lineRule="auto"/>
        <w:rPr>
          <w:sz w:val="24"/>
          <w:szCs w:val="24"/>
          <w:lang w:val="ru-RU"/>
        </w:rPr>
      </w:pPr>
      <w:r w:rsidRPr="006364D0">
        <w:rPr>
          <w:sz w:val="24"/>
          <w:szCs w:val="24"/>
          <w:lang w:val="ru-RU"/>
        </w:rPr>
        <w:t>Сибірний А.А.  – а</w:t>
      </w:r>
      <w:r w:rsidR="00AD481A">
        <w:rPr>
          <w:sz w:val="24"/>
          <w:szCs w:val="24"/>
          <w:lang w:val="ru-RU"/>
        </w:rPr>
        <w:t>кадемік НАН України, м. Львів (Г</w:t>
      </w:r>
      <w:r w:rsidRPr="006364D0">
        <w:rPr>
          <w:sz w:val="24"/>
          <w:szCs w:val="24"/>
          <w:lang w:val="ru-RU"/>
        </w:rPr>
        <w:t>олова)</w:t>
      </w:r>
    </w:p>
    <w:p w:rsidR="00245336" w:rsidRPr="00245336" w:rsidRDefault="00245336" w:rsidP="0082083A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Венгжин Г. – </w:t>
      </w:r>
      <w:r w:rsidR="00AD481A">
        <w:rPr>
          <w:rFonts w:ascii="Times New Roman" w:hAnsi="Times New Roman"/>
          <w:sz w:val="24"/>
          <w:szCs w:val="24"/>
        </w:rPr>
        <w:t>академік Польської АН,</w:t>
      </w:r>
      <w:r w:rsidR="00AD481A">
        <w:rPr>
          <w:rFonts w:ascii="Times New Roman" w:hAnsi="Times New Roman"/>
          <w:sz w:val="24"/>
          <w:szCs w:val="24"/>
          <w:lang w:val="ru-RU"/>
        </w:rPr>
        <w:t xml:space="preserve"> м. Вроцлав (С</w:t>
      </w:r>
      <w:r>
        <w:rPr>
          <w:rFonts w:ascii="Times New Roman" w:hAnsi="Times New Roman"/>
          <w:sz w:val="24"/>
          <w:szCs w:val="24"/>
          <w:lang w:val="ru-RU"/>
        </w:rPr>
        <w:t>півголова)</w:t>
      </w:r>
    </w:p>
    <w:p w:rsidR="00245336" w:rsidRDefault="00245336" w:rsidP="0082083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Дзядек Я. – проф., м. Лодзь</w:t>
      </w:r>
    </w:p>
    <w:p w:rsidR="00245336" w:rsidRDefault="00245336" w:rsidP="0082083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Гаміан А. – проф., м. Вроцлав</w:t>
      </w:r>
    </w:p>
    <w:p w:rsidR="00245336" w:rsidRDefault="00245336" w:rsidP="0082083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Гончар М.В. – проф., м. Львів </w:t>
      </w:r>
    </w:p>
    <w:p w:rsidR="00245336" w:rsidRDefault="00245336" w:rsidP="0082083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Іваниця В.О. – проф., м. Одеса</w:t>
      </w:r>
    </w:p>
    <w:p w:rsidR="00245336" w:rsidRDefault="00245336" w:rsidP="0082083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Комісаренко С.В.  – академік НАН і АМН України, м. Київ</w:t>
      </w:r>
    </w:p>
    <w:p w:rsidR="00245336" w:rsidRDefault="00245336" w:rsidP="0082083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Підгорський В.С. – академік НАН України, м. Київ</w:t>
      </w:r>
    </w:p>
    <w:p w:rsidR="00245336" w:rsidRDefault="00245336" w:rsidP="0082083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Широбоков В.П. – академік НАН і АМН України, м. Київ</w:t>
      </w:r>
    </w:p>
    <w:p w:rsidR="00245336" w:rsidRDefault="00245336" w:rsidP="0082083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Стасик О.В. – к.б.н., м. Львів</w:t>
      </w:r>
    </w:p>
    <w:p w:rsidR="00245336" w:rsidRDefault="00245336" w:rsidP="0082083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Стойка Р.С. – чл.-кор НАН України, м. Львів </w:t>
      </w:r>
    </w:p>
    <w:p w:rsidR="0082083A" w:rsidRDefault="00245336" w:rsidP="0082083A">
      <w:pPr>
        <w:pStyle w:val="a7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Тиський С.  – проф., м. Варшава</w:t>
      </w:r>
    </w:p>
    <w:p w:rsidR="00232F8F" w:rsidRPr="00245336" w:rsidRDefault="00232F8F" w:rsidP="00AE419A">
      <w:pPr>
        <w:spacing w:line="276" w:lineRule="auto"/>
        <w:rPr>
          <w:sz w:val="24"/>
          <w:szCs w:val="24"/>
          <w:lang w:val="uk-UA"/>
        </w:rPr>
      </w:pPr>
    </w:p>
    <w:p w:rsidR="00232F8F" w:rsidRPr="00245336" w:rsidRDefault="00232F8F" w:rsidP="00232F8F">
      <w:pPr>
        <w:tabs>
          <w:tab w:val="left" w:pos="3360"/>
        </w:tabs>
        <w:jc w:val="both"/>
        <w:rPr>
          <w:b/>
          <w:sz w:val="24"/>
          <w:szCs w:val="24"/>
          <w:u w:val="single"/>
          <w:lang w:val="uk-UA"/>
        </w:rPr>
      </w:pPr>
      <w:r w:rsidRPr="00245336">
        <w:rPr>
          <w:b/>
          <w:sz w:val="24"/>
          <w:szCs w:val="24"/>
          <w:u w:val="single"/>
          <w:lang w:val="uk-UA"/>
        </w:rPr>
        <w:t>Організаційний комітет з’їзду:</w:t>
      </w:r>
    </w:p>
    <w:p w:rsidR="00232F8F" w:rsidRPr="00245336" w:rsidRDefault="00232F8F" w:rsidP="00AE419A">
      <w:pPr>
        <w:spacing w:line="276" w:lineRule="auto"/>
        <w:rPr>
          <w:sz w:val="24"/>
          <w:szCs w:val="24"/>
          <w:lang w:val="uk-UA"/>
        </w:rPr>
      </w:pPr>
    </w:p>
    <w:p w:rsidR="0082083A" w:rsidRPr="00245336" w:rsidRDefault="0082083A" w:rsidP="00AE419A">
      <w:pPr>
        <w:spacing w:line="276" w:lineRule="auto"/>
        <w:rPr>
          <w:sz w:val="24"/>
          <w:szCs w:val="24"/>
          <w:lang w:val="uk-UA"/>
        </w:rPr>
      </w:pPr>
      <w:r w:rsidRPr="00245336">
        <w:rPr>
          <w:sz w:val="24"/>
          <w:szCs w:val="24"/>
          <w:lang w:val="uk-UA"/>
        </w:rPr>
        <w:t>Сибірний А.А. (Голова)</w:t>
      </w:r>
    </w:p>
    <w:p w:rsidR="0082083A" w:rsidRPr="00245336" w:rsidRDefault="0082083A" w:rsidP="00AE419A">
      <w:pPr>
        <w:spacing w:line="276" w:lineRule="auto"/>
        <w:rPr>
          <w:sz w:val="24"/>
          <w:szCs w:val="24"/>
          <w:lang w:val="uk-UA"/>
        </w:rPr>
      </w:pPr>
      <w:r w:rsidRPr="00245336">
        <w:rPr>
          <w:sz w:val="24"/>
          <w:szCs w:val="24"/>
          <w:lang w:val="uk-UA"/>
        </w:rPr>
        <w:t>Венгжин Г. (Співголова)</w:t>
      </w:r>
    </w:p>
    <w:p w:rsidR="0082083A" w:rsidRPr="00245336" w:rsidRDefault="0082083A" w:rsidP="00AE419A">
      <w:pPr>
        <w:spacing w:line="276" w:lineRule="auto"/>
        <w:rPr>
          <w:sz w:val="24"/>
          <w:szCs w:val="24"/>
          <w:lang w:val="uk-UA"/>
        </w:rPr>
      </w:pPr>
      <w:r w:rsidRPr="00245336">
        <w:rPr>
          <w:sz w:val="24"/>
          <w:szCs w:val="24"/>
          <w:lang w:val="uk-UA"/>
        </w:rPr>
        <w:t>Підгорський В.С.</w:t>
      </w:r>
    </w:p>
    <w:p w:rsidR="0082083A" w:rsidRPr="00245336" w:rsidRDefault="0082083A" w:rsidP="00AE419A">
      <w:pPr>
        <w:spacing w:line="276" w:lineRule="auto"/>
        <w:rPr>
          <w:sz w:val="24"/>
          <w:szCs w:val="24"/>
          <w:lang w:val="uk-UA"/>
        </w:rPr>
      </w:pPr>
      <w:r w:rsidRPr="00245336">
        <w:rPr>
          <w:sz w:val="24"/>
          <w:szCs w:val="24"/>
          <w:lang w:val="uk-UA"/>
        </w:rPr>
        <w:t>Комісаренко С.В.</w:t>
      </w:r>
    </w:p>
    <w:p w:rsidR="0032361C" w:rsidRDefault="0032361C" w:rsidP="00AE419A">
      <w:pPr>
        <w:spacing w:line="276" w:lineRule="auto"/>
        <w:rPr>
          <w:sz w:val="24"/>
          <w:szCs w:val="24"/>
          <w:lang w:val="ru-RU"/>
        </w:rPr>
      </w:pPr>
      <w:r w:rsidRPr="00245336">
        <w:rPr>
          <w:sz w:val="24"/>
          <w:szCs w:val="24"/>
          <w:lang w:val="uk-UA"/>
        </w:rPr>
        <w:t>Широбоков В.П</w:t>
      </w:r>
      <w:r>
        <w:rPr>
          <w:sz w:val="24"/>
          <w:szCs w:val="24"/>
          <w:lang w:val="ru-RU"/>
        </w:rPr>
        <w:t>.</w:t>
      </w:r>
    </w:p>
    <w:p w:rsidR="0082083A" w:rsidRDefault="0082083A" w:rsidP="00AE419A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Іваниця В.О.</w:t>
      </w:r>
    </w:p>
    <w:p w:rsidR="0082083A" w:rsidRDefault="0082083A" w:rsidP="00AE419A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Стойка Р.С.</w:t>
      </w:r>
    </w:p>
    <w:p w:rsidR="0082083A" w:rsidRDefault="0082083A" w:rsidP="00AE419A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Гончар М.В.</w:t>
      </w:r>
    </w:p>
    <w:p w:rsidR="0082083A" w:rsidRDefault="0082083A" w:rsidP="00AE419A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Стасик О.В.</w:t>
      </w:r>
    </w:p>
    <w:p w:rsidR="0082083A" w:rsidRDefault="0082083A" w:rsidP="0082083A">
      <w:pPr>
        <w:pStyle w:val="a7"/>
        <w:rPr>
          <w:rFonts w:ascii="Times New Roman" w:hAnsi="Times New Roman"/>
          <w:sz w:val="24"/>
          <w:szCs w:val="24"/>
          <w:lang w:val="pl-PL"/>
        </w:rPr>
      </w:pPr>
    </w:p>
    <w:p w:rsidR="00BC79F0" w:rsidRDefault="00BC79F0" w:rsidP="0082083A">
      <w:pPr>
        <w:pStyle w:val="a7"/>
        <w:rPr>
          <w:rFonts w:ascii="Times New Roman" w:hAnsi="Times New Roman"/>
          <w:sz w:val="24"/>
          <w:szCs w:val="24"/>
          <w:lang w:val="pl-PL"/>
        </w:rPr>
      </w:pPr>
    </w:p>
    <w:p w:rsidR="00BC79F0" w:rsidRDefault="00BC79F0" w:rsidP="0082083A">
      <w:pPr>
        <w:pStyle w:val="a7"/>
        <w:rPr>
          <w:rFonts w:ascii="Times New Roman" w:hAnsi="Times New Roman"/>
          <w:sz w:val="24"/>
          <w:szCs w:val="24"/>
          <w:lang w:val="pl-PL"/>
        </w:rPr>
      </w:pPr>
    </w:p>
    <w:p w:rsidR="00BC79F0" w:rsidRDefault="00BC79F0" w:rsidP="0082083A">
      <w:pPr>
        <w:pStyle w:val="a7"/>
        <w:rPr>
          <w:rFonts w:ascii="Times New Roman" w:hAnsi="Times New Roman"/>
          <w:sz w:val="24"/>
          <w:szCs w:val="24"/>
          <w:lang w:val="pl-PL"/>
        </w:rPr>
      </w:pPr>
    </w:p>
    <w:p w:rsidR="0082083A" w:rsidRDefault="0082083A" w:rsidP="00AE419A">
      <w:pPr>
        <w:spacing w:line="276" w:lineRule="auto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lastRenderedPageBreak/>
        <w:t>Секретаріат</w:t>
      </w:r>
    </w:p>
    <w:p w:rsidR="0082083A" w:rsidRPr="0082083A" w:rsidRDefault="0082083A" w:rsidP="00AE419A">
      <w:pPr>
        <w:spacing w:line="276" w:lineRule="auto"/>
        <w:rPr>
          <w:b/>
          <w:sz w:val="24"/>
          <w:szCs w:val="24"/>
          <w:u w:val="single"/>
          <w:lang w:val="ru-RU"/>
        </w:rPr>
      </w:pPr>
    </w:p>
    <w:p w:rsidR="004F5D21" w:rsidRPr="006364D0" w:rsidRDefault="004F5D21" w:rsidP="00AE419A">
      <w:pPr>
        <w:spacing w:line="276" w:lineRule="auto"/>
        <w:rPr>
          <w:sz w:val="24"/>
          <w:szCs w:val="24"/>
          <w:lang w:val="ru-RU"/>
        </w:rPr>
      </w:pPr>
      <w:r w:rsidRPr="006364D0">
        <w:rPr>
          <w:sz w:val="24"/>
          <w:szCs w:val="24"/>
          <w:lang w:val="ru-RU"/>
        </w:rPr>
        <w:t>Дмитрук К.В., д.б.н., с.н.с. – голова Секретаріату</w:t>
      </w:r>
    </w:p>
    <w:p w:rsidR="004F5D21" w:rsidRDefault="0082083A" w:rsidP="004F5D21">
      <w:pPr>
        <w:spacing w:line="276" w:lineRule="auto"/>
        <w:rPr>
          <w:sz w:val="24"/>
          <w:szCs w:val="24"/>
          <w:lang w:val="ru-RU"/>
        </w:rPr>
      </w:pPr>
      <w:r w:rsidRPr="0082083A">
        <w:rPr>
          <w:sz w:val="24"/>
          <w:szCs w:val="24"/>
          <w:lang w:val="ru-RU"/>
        </w:rPr>
        <w:t>Панчук</w:t>
      </w:r>
      <w:r>
        <w:rPr>
          <w:sz w:val="24"/>
          <w:szCs w:val="24"/>
          <w:lang w:val="ru-RU"/>
        </w:rPr>
        <w:t xml:space="preserve"> Р.Р.</w:t>
      </w:r>
    </w:p>
    <w:p w:rsidR="0082083A" w:rsidRDefault="0082083A" w:rsidP="004F5D2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Барська М.Л.</w:t>
      </w:r>
    </w:p>
    <w:p w:rsidR="004F5D21" w:rsidRPr="006364D0" w:rsidRDefault="0082083A" w:rsidP="0082083A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Капустяк К.Є.</w:t>
      </w:r>
    </w:p>
    <w:p w:rsidR="004F5D21" w:rsidRPr="006364D0" w:rsidRDefault="004F5D21" w:rsidP="00AE419A">
      <w:pPr>
        <w:spacing w:line="276" w:lineRule="auto"/>
        <w:rPr>
          <w:sz w:val="24"/>
          <w:szCs w:val="24"/>
          <w:lang w:val="ru-RU"/>
        </w:rPr>
      </w:pPr>
    </w:p>
    <w:p w:rsidR="004F5D21" w:rsidRPr="006364D0" w:rsidRDefault="004F5D21" w:rsidP="00AE419A">
      <w:pPr>
        <w:spacing w:line="276" w:lineRule="auto"/>
        <w:rPr>
          <w:sz w:val="24"/>
          <w:szCs w:val="24"/>
          <w:lang w:val="uk-UA"/>
        </w:rPr>
      </w:pPr>
    </w:p>
    <w:p w:rsidR="00AE419A" w:rsidRPr="006364D0" w:rsidRDefault="00AE419A" w:rsidP="00AE419A">
      <w:pPr>
        <w:spacing w:line="276" w:lineRule="auto"/>
        <w:rPr>
          <w:sz w:val="24"/>
          <w:szCs w:val="24"/>
          <w:lang w:val="uk-UA"/>
        </w:rPr>
      </w:pPr>
      <w:r w:rsidRPr="006364D0">
        <w:rPr>
          <w:sz w:val="24"/>
          <w:szCs w:val="24"/>
          <w:lang w:val="uk-UA"/>
        </w:rPr>
        <w:t>Ґрунтовну інформацію щодо Конференції Ви зможете одержати, звернувшись до її електронного</w:t>
      </w:r>
    </w:p>
    <w:p w:rsidR="00AE419A" w:rsidRPr="006364D0" w:rsidRDefault="00AE419A" w:rsidP="00AE419A">
      <w:pPr>
        <w:pStyle w:val="Normal1"/>
        <w:spacing w:line="276" w:lineRule="auto"/>
        <w:ind w:left="3544" w:hanging="3544"/>
        <w:jc w:val="both"/>
        <w:rPr>
          <w:sz w:val="24"/>
          <w:szCs w:val="24"/>
          <w:lang w:val="uk-UA"/>
        </w:rPr>
      </w:pPr>
      <w:r w:rsidRPr="006364D0">
        <w:rPr>
          <w:sz w:val="24"/>
          <w:szCs w:val="24"/>
          <w:lang w:val="uk-UA"/>
        </w:rPr>
        <w:t xml:space="preserve">сайту за адресою: </w:t>
      </w:r>
    </w:p>
    <w:p w:rsidR="00AE419A" w:rsidRPr="006364D0" w:rsidRDefault="00B106DD" w:rsidP="00AE419A">
      <w:pPr>
        <w:pStyle w:val="Normal1"/>
        <w:spacing w:line="276" w:lineRule="auto"/>
        <w:ind w:left="3544" w:hanging="3544"/>
        <w:jc w:val="center"/>
        <w:rPr>
          <w:sz w:val="24"/>
          <w:szCs w:val="24"/>
          <w:lang w:val="uk-UA"/>
        </w:rPr>
      </w:pPr>
      <w:hyperlink r:id="rId6" w:history="1">
        <w:r w:rsidRPr="006364D0">
          <w:rPr>
            <w:rStyle w:val="a3"/>
            <w:sz w:val="24"/>
            <w:szCs w:val="24"/>
            <w:lang w:val="uk-UA"/>
          </w:rPr>
          <w:t>http://www.cellbiol.lviv.ua/201</w:t>
        </w:r>
      </w:hyperlink>
      <w:r w:rsidR="00232F8F" w:rsidRPr="006364D0">
        <w:rPr>
          <w:sz w:val="24"/>
          <w:szCs w:val="24"/>
          <w:lang w:val="uk-UA"/>
        </w:rPr>
        <w:t>7</w:t>
      </w:r>
      <w:r w:rsidRPr="006364D0">
        <w:rPr>
          <w:sz w:val="24"/>
          <w:szCs w:val="24"/>
          <w:lang w:val="uk-UA"/>
        </w:rPr>
        <w:t xml:space="preserve"> </w:t>
      </w:r>
    </w:p>
    <w:p w:rsidR="00AE419A" w:rsidRPr="006364D0" w:rsidRDefault="00AE419A" w:rsidP="00AE419A">
      <w:pPr>
        <w:spacing w:line="276" w:lineRule="auto"/>
        <w:jc w:val="both"/>
        <w:rPr>
          <w:sz w:val="24"/>
          <w:szCs w:val="24"/>
          <w:lang w:val="uk-UA"/>
        </w:rPr>
      </w:pPr>
      <w:r w:rsidRPr="006364D0">
        <w:rPr>
          <w:sz w:val="24"/>
          <w:szCs w:val="24"/>
          <w:lang w:val="uk-UA"/>
        </w:rPr>
        <w:t xml:space="preserve">Сподіваємося,  що  </w:t>
      </w:r>
      <w:r w:rsidR="004F5D21" w:rsidRPr="006364D0">
        <w:rPr>
          <w:sz w:val="24"/>
          <w:szCs w:val="24"/>
          <w:lang w:val="uk-UA"/>
        </w:rPr>
        <w:t>т</w:t>
      </w:r>
      <w:r w:rsidRPr="006364D0">
        <w:rPr>
          <w:sz w:val="24"/>
          <w:szCs w:val="24"/>
          <w:lang w:val="uk-UA"/>
        </w:rPr>
        <w:t xml:space="preserve">ворча  зустріч  колег фахівців  у  галузі  </w:t>
      </w:r>
      <w:r w:rsidR="00232F8F" w:rsidRPr="006364D0">
        <w:rPr>
          <w:sz w:val="24"/>
          <w:szCs w:val="24"/>
          <w:lang w:val="uk-UA" w:eastAsia="uk-UA"/>
        </w:rPr>
        <w:t xml:space="preserve">мікробіології, біотехнології, імунології </w:t>
      </w:r>
      <w:r w:rsidR="00232F8F" w:rsidRPr="006364D0">
        <w:rPr>
          <w:sz w:val="24"/>
          <w:szCs w:val="24"/>
          <w:lang w:val="uk-UA"/>
        </w:rPr>
        <w:t>у Львові</w:t>
      </w:r>
      <w:r w:rsidR="007F366B" w:rsidRPr="006364D0">
        <w:rPr>
          <w:sz w:val="24"/>
          <w:szCs w:val="24"/>
          <w:lang w:val="uk-UA"/>
        </w:rPr>
        <w:t xml:space="preserve"> </w:t>
      </w:r>
      <w:r w:rsidRPr="006364D0">
        <w:rPr>
          <w:sz w:val="24"/>
          <w:szCs w:val="24"/>
          <w:lang w:val="uk-UA"/>
        </w:rPr>
        <w:t>восени 201</w:t>
      </w:r>
      <w:r w:rsidR="00232F8F" w:rsidRPr="006364D0">
        <w:rPr>
          <w:sz w:val="24"/>
          <w:szCs w:val="24"/>
          <w:lang w:val="uk-UA"/>
        </w:rPr>
        <w:t>7</w:t>
      </w:r>
      <w:r w:rsidRPr="006364D0">
        <w:rPr>
          <w:sz w:val="24"/>
          <w:szCs w:val="24"/>
          <w:lang w:val="uk-UA"/>
        </w:rPr>
        <w:t xml:space="preserve"> року  сприятиме  плідним науковим дискусіям та встановленню нових творчих контактів!</w:t>
      </w:r>
    </w:p>
    <w:p w:rsidR="00AE419A" w:rsidRPr="006364D0" w:rsidRDefault="00AE419A" w:rsidP="00AE419A">
      <w:pPr>
        <w:spacing w:line="276" w:lineRule="auto"/>
        <w:jc w:val="both"/>
        <w:rPr>
          <w:sz w:val="24"/>
          <w:szCs w:val="24"/>
          <w:lang w:val="uk-UA"/>
        </w:rPr>
      </w:pPr>
      <w:r w:rsidRPr="006364D0">
        <w:rPr>
          <w:sz w:val="24"/>
          <w:szCs w:val="24"/>
          <w:lang w:val="uk-UA"/>
        </w:rPr>
        <w:t>Організатори  Конференції  запрошують  взяти  активну  участь  у  її  роботі  наукову  молодь  —</w:t>
      </w:r>
    </w:p>
    <w:p w:rsidR="00AE419A" w:rsidRPr="006364D0" w:rsidRDefault="00AE419A" w:rsidP="00AE419A">
      <w:pPr>
        <w:spacing w:line="276" w:lineRule="auto"/>
        <w:jc w:val="both"/>
        <w:rPr>
          <w:sz w:val="24"/>
          <w:szCs w:val="24"/>
          <w:lang w:val="uk-UA"/>
        </w:rPr>
      </w:pPr>
      <w:r w:rsidRPr="006364D0">
        <w:rPr>
          <w:sz w:val="24"/>
          <w:szCs w:val="24"/>
          <w:lang w:val="uk-UA"/>
        </w:rPr>
        <w:t>аспірантів, пошукувачів, студентів старших курсів.</w:t>
      </w:r>
    </w:p>
    <w:p w:rsidR="00AE419A" w:rsidRPr="006364D0" w:rsidRDefault="00AE419A" w:rsidP="00AE419A">
      <w:pPr>
        <w:spacing w:line="276" w:lineRule="auto"/>
        <w:rPr>
          <w:sz w:val="24"/>
          <w:szCs w:val="24"/>
          <w:lang w:val="uk-UA"/>
        </w:rPr>
      </w:pPr>
    </w:p>
    <w:p w:rsidR="00B106DD" w:rsidRPr="006364D0" w:rsidRDefault="00B106DD" w:rsidP="00B106DD">
      <w:pPr>
        <w:pStyle w:val="3"/>
        <w:rPr>
          <w:rFonts w:ascii="Times New Roman" w:hAnsi="Times New Roman"/>
          <w:sz w:val="24"/>
          <w:szCs w:val="24"/>
          <w:lang w:val="ru-RU"/>
        </w:rPr>
      </w:pPr>
      <w:r w:rsidRPr="006364D0">
        <w:rPr>
          <w:rFonts w:ascii="Times New Roman" w:hAnsi="Times New Roman"/>
          <w:sz w:val="24"/>
          <w:szCs w:val="24"/>
          <w:lang w:val="ru-RU"/>
        </w:rPr>
        <w:t>КОНТАКТНІ ДАНІ</w:t>
      </w:r>
      <w:r w:rsidRPr="006364D0">
        <w:rPr>
          <w:rFonts w:ascii="Times New Roman" w:hAnsi="Times New Roman"/>
          <w:sz w:val="24"/>
          <w:szCs w:val="24"/>
          <w:lang w:val="ru-RU"/>
        </w:rPr>
        <w:br/>
        <w:t>ПРЕДСТАВНИКІВ ОРГАНІЗАЦІЙНОГО КОМІТЕТУ</w:t>
      </w:r>
    </w:p>
    <w:p w:rsidR="00B106DD" w:rsidRPr="006364D0" w:rsidRDefault="00B106DD" w:rsidP="00B106DD">
      <w:pPr>
        <w:pStyle w:val="a4"/>
      </w:pPr>
      <w:r w:rsidRPr="006364D0">
        <w:t> Поштова адреса: Інститут біології клітини НАН України, , вул. Драгоманова, 14/16, м. Львів, 79005.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0"/>
        <w:gridCol w:w="1035"/>
        <w:gridCol w:w="4572"/>
      </w:tblGrid>
      <w:tr w:rsidR="00B106DD" w:rsidRPr="006364D0" w:rsidTr="00B106DD">
        <w:trPr>
          <w:tblCellSpacing w:w="15" w:type="dxa"/>
        </w:trPr>
        <w:tc>
          <w:tcPr>
            <w:tcW w:w="2223" w:type="pct"/>
            <w:vAlign w:val="center"/>
            <w:hideMark/>
          </w:tcPr>
          <w:p w:rsidR="00B106DD" w:rsidRPr="006364D0" w:rsidRDefault="00B106DD" w:rsidP="00232F8F">
            <w:pPr>
              <w:rPr>
                <w:sz w:val="24"/>
                <w:szCs w:val="24"/>
                <w:lang w:val="ru-RU"/>
              </w:rPr>
            </w:pPr>
            <w:r w:rsidRPr="006364D0">
              <w:rPr>
                <w:sz w:val="24"/>
                <w:szCs w:val="24"/>
                <w:lang w:val="ru-RU"/>
              </w:rPr>
              <w:t>Голова секретар</w:t>
            </w:r>
            <w:r w:rsidR="004F5D21" w:rsidRPr="006364D0">
              <w:rPr>
                <w:sz w:val="24"/>
                <w:szCs w:val="24"/>
                <w:lang w:val="ru-RU"/>
              </w:rPr>
              <w:t>іату конференції</w:t>
            </w:r>
            <w:r w:rsidR="004F5D21" w:rsidRPr="006364D0">
              <w:rPr>
                <w:sz w:val="24"/>
                <w:szCs w:val="24"/>
                <w:lang w:val="ru-RU"/>
              </w:rPr>
              <w:br/>
            </w:r>
            <w:r w:rsidR="004F5D21" w:rsidRPr="006364D0">
              <w:rPr>
                <w:sz w:val="24"/>
                <w:szCs w:val="24"/>
                <w:lang w:val="ru-RU"/>
              </w:rPr>
              <w:br/>
              <w:t>д</w:t>
            </w:r>
            <w:r w:rsidRPr="006364D0">
              <w:rPr>
                <w:sz w:val="24"/>
                <w:szCs w:val="24"/>
                <w:lang w:val="ru-RU"/>
              </w:rPr>
              <w:t xml:space="preserve">.б.н., </w:t>
            </w:r>
            <w:r w:rsidR="00232F8F" w:rsidRPr="006364D0">
              <w:rPr>
                <w:sz w:val="24"/>
                <w:szCs w:val="24"/>
                <w:lang w:val="ru-RU"/>
              </w:rPr>
              <w:t>с.</w:t>
            </w:r>
            <w:r w:rsidRPr="006364D0">
              <w:rPr>
                <w:sz w:val="24"/>
                <w:szCs w:val="24"/>
                <w:lang w:val="ru-RU"/>
              </w:rPr>
              <w:t xml:space="preserve">н.с. </w:t>
            </w:r>
            <w:r w:rsidR="00232F8F" w:rsidRPr="006364D0">
              <w:rPr>
                <w:sz w:val="24"/>
                <w:szCs w:val="24"/>
                <w:lang w:val="ru-RU"/>
              </w:rPr>
              <w:t>Дмитрук К.В.</w:t>
            </w:r>
            <w:r w:rsidRPr="006364D0">
              <w:rPr>
                <w:sz w:val="24"/>
                <w:szCs w:val="24"/>
                <w:lang w:val="ru-RU"/>
              </w:rPr>
              <w:br/>
              <w:t>т. (380-32)-261-2</w:t>
            </w:r>
            <w:r w:rsidR="00232F8F" w:rsidRPr="006364D0">
              <w:rPr>
                <w:sz w:val="24"/>
                <w:szCs w:val="24"/>
                <w:lang w:val="ru-RU"/>
              </w:rPr>
              <w:t>1</w:t>
            </w:r>
            <w:r w:rsidRPr="006364D0">
              <w:rPr>
                <w:sz w:val="24"/>
                <w:szCs w:val="24"/>
                <w:lang w:val="ru-RU"/>
              </w:rPr>
              <w:t>-</w:t>
            </w:r>
            <w:r w:rsidR="00232F8F" w:rsidRPr="006364D0">
              <w:rPr>
                <w:sz w:val="24"/>
                <w:szCs w:val="24"/>
                <w:lang w:val="ru-RU"/>
              </w:rPr>
              <w:t>08</w:t>
            </w:r>
            <w:r w:rsidRPr="006364D0">
              <w:rPr>
                <w:sz w:val="24"/>
                <w:szCs w:val="24"/>
                <w:lang w:val="ru-RU"/>
              </w:rPr>
              <w:br/>
              <w:t>е-</w:t>
            </w:r>
            <w:r w:rsidRPr="006364D0">
              <w:rPr>
                <w:sz w:val="24"/>
                <w:szCs w:val="24"/>
              </w:rPr>
              <w:t>mail</w:t>
            </w:r>
            <w:r w:rsidRPr="006364D0">
              <w:rPr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="00232F8F" w:rsidRPr="006364D0">
                <w:rPr>
                  <w:rStyle w:val="a3"/>
                  <w:sz w:val="24"/>
                  <w:szCs w:val="24"/>
                </w:rPr>
                <w:t>dmytruk</w:t>
              </w:r>
              <w:r w:rsidR="00232F8F" w:rsidRPr="006364D0">
                <w:rPr>
                  <w:rStyle w:val="a3"/>
                  <w:sz w:val="24"/>
                  <w:szCs w:val="24"/>
                  <w:lang w:val="ru-RU"/>
                </w:rPr>
                <w:t>77@</w:t>
              </w:r>
              <w:r w:rsidR="00232F8F" w:rsidRPr="006364D0">
                <w:rPr>
                  <w:rStyle w:val="a3"/>
                  <w:sz w:val="24"/>
                  <w:szCs w:val="24"/>
                </w:rPr>
                <w:t>gmail</w:t>
              </w:r>
              <w:r w:rsidR="00232F8F" w:rsidRPr="006364D0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232F8F" w:rsidRPr="006364D0">
                <w:rPr>
                  <w:rStyle w:val="a3"/>
                  <w:sz w:val="24"/>
                  <w:szCs w:val="24"/>
                </w:rPr>
                <w:t>com</w:t>
              </w:r>
            </w:hyperlink>
            <w:r w:rsidR="00232F8F" w:rsidRPr="006364D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4" w:type="pct"/>
            <w:vAlign w:val="center"/>
            <w:hideMark/>
          </w:tcPr>
          <w:p w:rsidR="00B106DD" w:rsidRPr="006364D0" w:rsidRDefault="00B106DD">
            <w:pPr>
              <w:rPr>
                <w:sz w:val="24"/>
                <w:szCs w:val="24"/>
                <w:lang w:val="ru-RU"/>
              </w:rPr>
            </w:pPr>
            <w:r w:rsidRPr="006364D0">
              <w:rPr>
                <w:sz w:val="24"/>
                <w:szCs w:val="24"/>
              </w:rPr>
              <w:t> </w:t>
            </w:r>
          </w:p>
        </w:tc>
        <w:tc>
          <w:tcPr>
            <w:tcW w:w="2224" w:type="pct"/>
            <w:vAlign w:val="center"/>
            <w:hideMark/>
          </w:tcPr>
          <w:p w:rsidR="00B106DD" w:rsidRPr="006364D0" w:rsidRDefault="00B106DD">
            <w:pPr>
              <w:rPr>
                <w:sz w:val="24"/>
                <w:szCs w:val="24"/>
                <w:lang w:val="ru-RU"/>
              </w:rPr>
            </w:pPr>
            <w:r w:rsidRPr="006364D0">
              <w:rPr>
                <w:sz w:val="24"/>
                <w:szCs w:val="24"/>
                <w:lang w:val="ru-RU"/>
              </w:rPr>
              <w:t>Українське товариство клітинної біології</w:t>
            </w:r>
            <w:r w:rsidRPr="006364D0">
              <w:rPr>
                <w:sz w:val="24"/>
                <w:szCs w:val="24"/>
                <w:lang w:val="ru-RU"/>
              </w:rPr>
              <w:br/>
              <w:t>секретар товариства клітинної біології</w:t>
            </w:r>
            <w:r w:rsidRPr="006364D0">
              <w:rPr>
                <w:sz w:val="24"/>
                <w:szCs w:val="24"/>
                <w:lang w:val="ru-RU"/>
              </w:rPr>
              <w:br/>
              <w:t>к.б.н. Барська М.Л.,</w:t>
            </w:r>
            <w:r w:rsidRPr="006364D0">
              <w:rPr>
                <w:sz w:val="24"/>
                <w:szCs w:val="24"/>
                <w:lang w:val="ru-RU"/>
              </w:rPr>
              <w:br/>
              <w:t>т. (380-32)-261-21-42</w:t>
            </w:r>
            <w:r w:rsidRPr="006364D0">
              <w:rPr>
                <w:sz w:val="24"/>
                <w:szCs w:val="24"/>
                <w:lang w:val="ru-RU"/>
              </w:rPr>
              <w:br/>
              <w:t>е-</w:t>
            </w:r>
            <w:r w:rsidRPr="006364D0">
              <w:rPr>
                <w:sz w:val="24"/>
                <w:szCs w:val="24"/>
              </w:rPr>
              <w:t>mail</w:t>
            </w:r>
            <w:r w:rsidRPr="006364D0">
              <w:rPr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Pr="006364D0">
                <w:rPr>
                  <w:rStyle w:val="a3"/>
                  <w:sz w:val="24"/>
                  <w:szCs w:val="24"/>
                </w:rPr>
                <w:t>barska</w:t>
              </w:r>
              <w:r w:rsidRPr="006364D0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6364D0">
                <w:rPr>
                  <w:rStyle w:val="a3"/>
                  <w:sz w:val="24"/>
                  <w:szCs w:val="24"/>
                </w:rPr>
                <w:t>cellbiol</w:t>
              </w:r>
              <w:r w:rsidRPr="006364D0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6364D0">
                <w:rPr>
                  <w:rStyle w:val="a3"/>
                  <w:sz w:val="24"/>
                  <w:szCs w:val="24"/>
                </w:rPr>
                <w:t>lviv</w:t>
              </w:r>
              <w:r w:rsidRPr="006364D0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6364D0">
                <w:rPr>
                  <w:rStyle w:val="a3"/>
                  <w:sz w:val="24"/>
                  <w:szCs w:val="24"/>
                </w:rPr>
                <w:t>ua</w:t>
              </w:r>
            </w:hyperlink>
          </w:p>
        </w:tc>
      </w:tr>
    </w:tbl>
    <w:p w:rsidR="00F91BDA" w:rsidRDefault="00F91BDA" w:rsidP="00B106DD">
      <w:pPr>
        <w:rPr>
          <w:lang w:val="ru-RU"/>
        </w:rPr>
      </w:pPr>
    </w:p>
    <w:p w:rsidR="004F5D21" w:rsidRDefault="00D93443" w:rsidP="00B106DD">
      <w:pPr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36830</wp:posOffset>
            </wp:positionV>
            <wp:extent cx="4213860" cy="3168650"/>
            <wp:effectExtent l="19050" t="0" r="0" b="0"/>
            <wp:wrapTight wrapText="bothSides">
              <wp:wrapPolygon edited="0">
                <wp:start x="-98" y="0"/>
                <wp:lineTo x="-98" y="21427"/>
                <wp:lineTo x="21580" y="21427"/>
                <wp:lineTo x="21580" y="0"/>
                <wp:lineTo x="-98" y="0"/>
              </wp:wrapPolygon>
            </wp:wrapTight>
            <wp:docPr id="2" name="Рисунок 2" descr="t_lviv_3_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_lviv_3_f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D21" w:rsidRPr="00DD7DFF" w:rsidRDefault="004F5D21" w:rsidP="004F5D21">
      <w:pPr>
        <w:tabs>
          <w:tab w:val="left" w:pos="3360"/>
        </w:tabs>
        <w:ind w:left="300"/>
        <w:jc w:val="center"/>
        <w:rPr>
          <w:b/>
        </w:rPr>
      </w:pPr>
      <w:r>
        <w:rPr>
          <w:b/>
        </w:rPr>
        <w:br w:type="page"/>
      </w:r>
      <w:r w:rsidRPr="00DD7DFF">
        <w:rPr>
          <w:b/>
        </w:rPr>
        <w:lastRenderedPageBreak/>
        <w:t xml:space="preserve">Приклад оформлення </w:t>
      </w:r>
      <w:r>
        <w:rPr>
          <w:b/>
          <w:lang w:val="uk-UA"/>
        </w:rPr>
        <w:t>тез доповіді</w:t>
      </w:r>
      <w:r w:rsidRPr="00DD7DFF">
        <w:rPr>
          <w:b/>
        </w:rPr>
        <w:t>:</w:t>
      </w:r>
    </w:p>
    <w:p w:rsidR="004F5D21" w:rsidRDefault="004F5D21" w:rsidP="00B106DD">
      <w:pPr>
        <w:rPr>
          <w:lang w:val="ru-RU"/>
        </w:rPr>
      </w:pPr>
    </w:p>
    <w:p w:rsidR="004F5D21" w:rsidRPr="00434604" w:rsidRDefault="004F5D21" w:rsidP="004F5D2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434604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Optimization of the fermentation conditions for maximizing riboflavin production by the recombinant strain of the yeast </w:t>
      </w:r>
      <w:r w:rsidRPr="00434604">
        <w:rPr>
          <w:rFonts w:ascii="Times New Roman" w:hAnsi="Times New Roman" w:cs="Times New Roman"/>
          <w:b/>
          <w:i/>
          <w:iCs/>
          <w:caps/>
          <w:sz w:val="24"/>
          <w:szCs w:val="24"/>
          <w:lang w:val="en-US"/>
        </w:rPr>
        <w:t>Candida famata</w:t>
      </w:r>
    </w:p>
    <w:p w:rsidR="004F5D21" w:rsidRPr="00434604" w:rsidRDefault="004F5D21" w:rsidP="004F5D21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5D21" w:rsidRPr="00434604" w:rsidRDefault="004F5D21" w:rsidP="004F5D21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460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Maciej Kluz</w:t>
      </w:r>
      <w:r w:rsidRPr="00434604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  <w:lang w:val="en-US"/>
        </w:rPr>
        <w:t>1</w:t>
      </w:r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>, Valentyna Yatsyshyn</w:t>
      </w:r>
      <w:r w:rsidRPr="0043460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34604">
        <w:rPr>
          <w:rFonts w:ascii="Times New Roman" w:hAnsi="Times New Roman" w:cs="Times New Roman"/>
          <w:sz w:val="24"/>
          <w:szCs w:val="24"/>
          <w:lang w:val="en-US"/>
        </w:rPr>
        <w:t>, Dariya Fedorovych</w:t>
      </w:r>
      <w:r w:rsidRPr="004346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Kostyantyn Dmytruk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de-DE"/>
        </w:rPr>
        <w:t>2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de-DE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34604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t>Vladimir</w:t>
          </w:r>
        </w:smartTag>
      </w:smartTag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Sibirny</w:t>
      </w:r>
      <w:r w:rsidRPr="0043460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>, Andriy Sibirny</w:t>
      </w:r>
      <w:r w:rsidRPr="0043460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1, 2</w:t>
      </w:r>
    </w:p>
    <w:p w:rsidR="004F5D21" w:rsidRPr="00434604" w:rsidRDefault="004F5D21" w:rsidP="004F5D21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460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Department of Biotechnology and Microbiology, </w:t>
      </w:r>
      <w:smartTag w:uri="urn:schemas-microsoft-com:office:smarttags" w:element="PlaceType">
        <w:r w:rsidRPr="00434604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University</w:t>
        </w:r>
      </w:smartTag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smartTag w:uri="urn:schemas-microsoft-com:office:smarttags" w:element="PlaceName">
        <w:r w:rsidRPr="00434604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Rzeszow</w:t>
        </w:r>
      </w:smartTag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Zelwerowicza 4, 35-601 </w:t>
      </w:r>
      <w:smartTag w:uri="urn:schemas-microsoft-com:office:smarttags" w:element="place">
        <w:smartTag w:uri="urn:schemas-microsoft-com:office:smarttags" w:element="City">
          <w:r w:rsidRPr="00434604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t>Rzeszow</w:t>
          </w:r>
        </w:smartTag>
        <w:r w:rsidRPr="00434604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434604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t>Poland</w:t>
          </w:r>
        </w:smartTag>
      </w:smartTag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F5D21" w:rsidRPr="00434604" w:rsidRDefault="004F5D21" w:rsidP="004F5D21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460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Institute of Cell Biology, National </w:t>
      </w:r>
      <w:smartTag w:uri="urn:schemas-microsoft-com:office:smarttags" w:element="PlaceType">
        <w:r w:rsidRPr="00434604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Academy</w:t>
        </w:r>
      </w:smartTag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smartTag w:uri="urn:schemas-microsoft-com:office:smarttags" w:element="PlaceName">
        <w:r w:rsidRPr="00434604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Science</w:t>
        </w:r>
      </w:smartTag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smartTag w:uri="urn:schemas-microsoft-com:office:smarttags" w:element="country-region">
        <w:r w:rsidRPr="00434604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Ukraine</w:t>
        </w:r>
      </w:smartTag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Drahomanov Street 14/16, 79005 </w:t>
      </w:r>
      <w:smartTag w:uri="urn:schemas-microsoft-com:office:smarttags" w:element="place">
        <w:smartTag w:uri="urn:schemas-microsoft-com:office:smarttags" w:element="City">
          <w:r w:rsidRPr="00434604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t>Lviv</w:t>
          </w:r>
        </w:smartTag>
        <w:r w:rsidRPr="00434604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434604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t>Ukraine</w:t>
          </w:r>
        </w:smartTag>
      </w:smartTag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F5D21" w:rsidRPr="00434604" w:rsidRDefault="004F5D21" w:rsidP="004F5D21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4604">
        <w:rPr>
          <w:rFonts w:ascii="Times New Roman" w:hAnsi="Times New Roman" w:cs="Times New Roman"/>
          <w:sz w:val="24"/>
          <w:szCs w:val="24"/>
          <w:lang w:val="en-US"/>
        </w:rPr>
        <w:t xml:space="preserve">Email address: </w:t>
      </w:r>
      <w:hyperlink r:id="rId10" w:history="1">
        <w:r w:rsidRPr="00434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sibirny@cellbiol.lviv.ua</w:t>
        </w:r>
      </w:hyperlink>
    </w:p>
    <w:p w:rsidR="004F5D21" w:rsidRPr="00434604" w:rsidRDefault="004F5D21" w:rsidP="004F5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5D21" w:rsidRPr="00434604" w:rsidRDefault="004F5D21" w:rsidP="004F5D21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604">
        <w:rPr>
          <w:rFonts w:ascii="Times New Roman" w:hAnsi="Times New Roman" w:cs="Times New Roman"/>
          <w:sz w:val="24"/>
          <w:szCs w:val="24"/>
          <w:lang w:val="en-US"/>
        </w:rPr>
        <w:t>Riboflavin</w:t>
      </w:r>
      <w:r w:rsidR="00105F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4604">
        <w:rPr>
          <w:rFonts w:ascii="Times New Roman" w:hAnsi="Times New Roman" w:cs="Times New Roman"/>
          <w:sz w:val="24"/>
          <w:szCs w:val="24"/>
          <w:lang w:val="en-US"/>
        </w:rPr>
        <w:t>is the essential vitamin for human nutrition and animal feeding being the precursor of two coenzymes: riboflavin-5’-phosphate (flavin mononucleotide, FMN) and flavin adenine dinucleotide (FAD). The flavin coenzymes are involved in a wide range of biochemical processes, particularly in mitochondrial electron transport, photosynthesis, fatty acid oxidation, metabolism of vitamins, B</w:t>
      </w:r>
      <w:r w:rsidRPr="0043460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434604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43460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</w:t>
      </w:r>
      <w:r w:rsidRPr="00434604">
        <w:rPr>
          <w:rFonts w:ascii="Times New Roman" w:hAnsi="Times New Roman" w:cs="Times New Roman"/>
          <w:sz w:val="24"/>
          <w:szCs w:val="24"/>
          <w:lang w:val="en-US"/>
        </w:rPr>
        <w:t xml:space="preserve"> (folates) and B</w:t>
      </w:r>
      <w:r w:rsidRPr="0043460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434604">
        <w:rPr>
          <w:rFonts w:ascii="Times New Roman" w:hAnsi="Times New Roman" w:cs="Times New Roman"/>
          <w:sz w:val="24"/>
          <w:szCs w:val="24"/>
          <w:lang w:val="en-US"/>
        </w:rPr>
        <w:t xml:space="preserve">. The aim of this work was optimization of fed-batch fermentation conditions for maximal accumulation of riboflavin by </w:t>
      </w:r>
      <w:r w:rsidRPr="00434604">
        <w:rPr>
          <w:rFonts w:ascii="Times New Roman" w:hAnsi="Times New Roman" w:cs="Times New Roman"/>
          <w:i/>
          <w:iCs/>
          <w:sz w:val="24"/>
          <w:szCs w:val="24"/>
          <w:lang w:val="en-US"/>
        </w:rPr>
        <w:t>Candida famata</w:t>
      </w:r>
      <w:r w:rsidRPr="00434604">
        <w:rPr>
          <w:rFonts w:ascii="Times New Roman" w:hAnsi="Times New Roman" w:cs="Times New Roman"/>
          <w:sz w:val="24"/>
          <w:szCs w:val="24"/>
          <w:lang w:val="en-US"/>
        </w:rPr>
        <w:t xml:space="preserve"> AF-4/2xSEF1/IMH3/RIB1/RIB7 (RF-3) riboflavin overproducer (Dmy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34604">
        <w:rPr>
          <w:rFonts w:ascii="Times New Roman" w:hAnsi="Times New Roman" w:cs="Times New Roman"/>
          <w:sz w:val="24"/>
          <w:szCs w:val="24"/>
          <w:lang w:val="en-US"/>
        </w:rPr>
        <w:t xml:space="preserve">ruk et al., 2011). The two-level Plackett-Burman design was performed to screen for medium components that significantly influence the riboflavin production… </w:t>
      </w:r>
      <w:bookmarkStart w:id="0" w:name="_GoBack"/>
      <w:bookmarkEnd w:id="0"/>
    </w:p>
    <w:p w:rsidR="004F5D21" w:rsidRPr="00434604" w:rsidRDefault="004F5D21" w:rsidP="004F5D21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5D21" w:rsidRPr="00434604" w:rsidRDefault="004F5D21" w:rsidP="004F5D21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4604">
        <w:rPr>
          <w:rFonts w:ascii="Times New Roman" w:hAnsi="Times New Roman"/>
          <w:sz w:val="24"/>
          <w:szCs w:val="24"/>
          <w:lang w:val="en-US"/>
        </w:rPr>
        <w:t xml:space="preserve">Dmytruk K.V. et al. </w:t>
      </w:r>
      <w:r w:rsidRPr="00434604">
        <w:rPr>
          <w:rStyle w:val="jrnl"/>
          <w:rFonts w:ascii="Times New Roman" w:hAnsi="Times New Roman"/>
          <w:sz w:val="24"/>
          <w:szCs w:val="24"/>
        </w:rPr>
        <w:t xml:space="preserve">Metabol. </w:t>
      </w:r>
      <w:smartTag w:uri="urn:schemas-microsoft-com:office:smarttags" w:element="country-region">
        <w:smartTag w:uri="urn:schemas-microsoft-com:office:smarttags" w:element="place">
          <w:r w:rsidRPr="00434604">
            <w:rPr>
              <w:rStyle w:val="jrnl"/>
              <w:rFonts w:ascii="Times New Roman" w:hAnsi="Times New Roman"/>
              <w:sz w:val="24"/>
              <w:szCs w:val="24"/>
            </w:rPr>
            <w:t>Eng.</w:t>
          </w:r>
        </w:smartTag>
      </w:smartTag>
      <w:r w:rsidRPr="00434604">
        <w:rPr>
          <w:rFonts w:ascii="Times New Roman" w:hAnsi="Times New Roman"/>
          <w:sz w:val="24"/>
          <w:szCs w:val="24"/>
          <w:lang w:val="en-US"/>
        </w:rPr>
        <w:t xml:space="preserve"> 2011, 13(1):82-88. </w:t>
      </w:r>
    </w:p>
    <w:p w:rsidR="004F5D21" w:rsidRPr="00B106DD" w:rsidRDefault="004F5D21" w:rsidP="00B106DD">
      <w:pPr>
        <w:rPr>
          <w:lang w:val="ru-RU"/>
        </w:rPr>
      </w:pPr>
    </w:p>
    <w:sectPr w:rsidR="004F5D21" w:rsidRPr="00B106DD">
      <w:pgSz w:w="12242" w:h="15842"/>
      <w:pgMar w:top="454" w:right="794" w:bottom="851" w:left="136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210D"/>
    <w:multiLevelType w:val="multilevel"/>
    <w:tmpl w:val="3F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952D9"/>
    <w:multiLevelType w:val="multilevel"/>
    <w:tmpl w:val="E2D6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AE419A"/>
    <w:rsid w:val="000D4B4C"/>
    <w:rsid w:val="00105FC0"/>
    <w:rsid w:val="001D6604"/>
    <w:rsid w:val="00232F8F"/>
    <w:rsid w:val="00245336"/>
    <w:rsid w:val="00310DDE"/>
    <w:rsid w:val="0032361C"/>
    <w:rsid w:val="004C4EEA"/>
    <w:rsid w:val="004D61B2"/>
    <w:rsid w:val="004F5D21"/>
    <w:rsid w:val="005C48B2"/>
    <w:rsid w:val="006364D0"/>
    <w:rsid w:val="00774E72"/>
    <w:rsid w:val="00784198"/>
    <w:rsid w:val="007D242F"/>
    <w:rsid w:val="007F366B"/>
    <w:rsid w:val="0082083A"/>
    <w:rsid w:val="00955A51"/>
    <w:rsid w:val="00AD481A"/>
    <w:rsid w:val="00AE419A"/>
    <w:rsid w:val="00B106DD"/>
    <w:rsid w:val="00B7454A"/>
    <w:rsid w:val="00BC79F0"/>
    <w:rsid w:val="00C50F7A"/>
    <w:rsid w:val="00C72EE8"/>
    <w:rsid w:val="00CF5A10"/>
    <w:rsid w:val="00D93443"/>
    <w:rsid w:val="00F9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9A"/>
    <w:rPr>
      <w:rFonts w:ascii="Times New Roman" w:eastAsia="Times New Roman" w:hAnsi="Times New Roman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AE41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6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419A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customStyle="1" w:styleId="Normal1">
    <w:name w:val="Normal1"/>
    <w:rsid w:val="00AE419A"/>
    <w:rPr>
      <w:rFonts w:ascii="Times New Roman" w:eastAsia="Times New Roman" w:hAnsi="Times New Roman"/>
      <w:snapToGrid w:val="0"/>
      <w:lang w:val="en-US" w:eastAsia="ru-RU"/>
    </w:rPr>
  </w:style>
  <w:style w:type="character" w:styleId="a3">
    <w:name w:val="Hyperlink"/>
    <w:rsid w:val="00AE419A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B106DD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paragraph" w:styleId="a4">
    <w:name w:val="Normal (Web)"/>
    <w:basedOn w:val="a"/>
    <w:uiPriority w:val="99"/>
    <w:semiHidden/>
    <w:unhideWhenUsed/>
    <w:rsid w:val="00B106D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NoSpacing">
    <w:name w:val="No Spacing"/>
    <w:uiPriority w:val="1"/>
    <w:qFormat/>
    <w:rsid w:val="004F5D21"/>
    <w:rPr>
      <w:rFonts w:cs="Calibri"/>
      <w:sz w:val="22"/>
      <w:szCs w:val="22"/>
      <w:lang w:val="pl-PL" w:eastAsia="en-US"/>
    </w:rPr>
  </w:style>
  <w:style w:type="paragraph" w:customStyle="1" w:styleId="1">
    <w:name w:val="Без интервала1"/>
    <w:qFormat/>
    <w:rsid w:val="004F5D21"/>
    <w:rPr>
      <w:sz w:val="22"/>
      <w:szCs w:val="22"/>
      <w:lang w:val="ru-RU" w:eastAsia="en-US"/>
    </w:rPr>
  </w:style>
  <w:style w:type="character" w:customStyle="1" w:styleId="jrnl">
    <w:name w:val="jrnl"/>
    <w:rsid w:val="004F5D21"/>
  </w:style>
  <w:style w:type="character" w:styleId="a5">
    <w:name w:val="Strong"/>
    <w:uiPriority w:val="22"/>
    <w:qFormat/>
    <w:rsid w:val="004F5D21"/>
    <w:rPr>
      <w:b/>
      <w:bCs/>
    </w:rPr>
  </w:style>
  <w:style w:type="character" w:styleId="a6">
    <w:name w:val="Emphasis"/>
    <w:uiPriority w:val="20"/>
    <w:qFormat/>
    <w:rsid w:val="004F5D21"/>
    <w:rPr>
      <w:i/>
      <w:iCs/>
    </w:rPr>
  </w:style>
  <w:style w:type="paragraph" w:styleId="a7">
    <w:name w:val="No Spacing"/>
    <w:uiPriority w:val="1"/>
    <w:qFormat/>
    <w:rsid w:val="008208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ska@cellbiol.lvi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dmytruk77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llbiol.lviv.ua/201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birny@cellbiol.lvi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A8D2-9CA2-42C1-A5EC-7AAC6F7D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3467</Words>
  <Characters>1977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ICB</Company>
  <LinksUpToDate>false</LinksUpToDate>
  <CharactersWithSpaces>5434</CharactersWithSpaces>
  <SharedDoc>false</SharedDoc>
  <HLinks>
    <vt:vector size="24" baseType="variant">
      <vt:variant>
        <vt:i4>2162755</vt:i4>
      </vt:variant>
      <vt:variant>
        <vt:i4>9</vt:i4>
      </vt:variant>
      <vt:variant>
        <vt:i4>0</vt:i4>
      </vt:variant>
      <vt:variant>
        <vt:i4>5</vt:i4>
      </vt:variant>
      <vt:variant>
        <vt:lpwstr>mailto:sibirny@cellbiol.lviv.ua</vt:lpwstr>
      </vt:variant>
      <vt:variant>
        <vt:lpwstr/>
      </vt:variant>
      <vt:variant>
        <vt:i4>2031712</vt:i4>
      </vt:variant>
      <vt:variant>
        <vt:i4>6</vt:i4>
      </vt:variant>
      <vt:variant>
        <vt:i4>0</vt:i4>
      </vt:variant>
      <vt:variant>
        <vt:i4>5</vt:i4>
      </vt:variant>
      <vt:variant>
        <vt:lpwstr>mailto:barska@cellbiol.lviv.ua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mailto:dmytruk77@gmail.com</vt:lpwstr>
      </vt:variant>
      <vt:variant>
        <vt:lpwstr/>
      </vt:variant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http://www.cellbiol.lviv.ua/2016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2</cp:revision>
  <dcterms:created xsi:type="dcterms:W3CDTF">2017-03-13T17:31:00Z</dcterms:created>
  <dcterms:modified xsi:type="dcterms:W3CDTF">2017-03-13T17:31:00Z</dcterms:modified>
</cp:coreProperties>
</file>