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Компанія </w:t>
      </w:r>
      <w:proofErr w:type="spellStart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Clarivate</w:t>
      </w:r>
      <w:proofErr w:type="spellEnd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Analytics </w:t>
      </w: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проводить безкоштовне навчання ефективному користування ресурсами. Проводимо семінари в установах, а також </w:t>
      </w:r>
      <w:proofErr w:type="spellStart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вебінари</w:t>
      </w:r>
      <w:proofErr w:type="spellEnd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Запрошуємо на найближчий  </w:t>
      </w:r>
      <w:proofErr w:type="spellStart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вебінар</w:t>
      </w:r>
      <w:proofErr w:type="spellEnd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>13 червня 10:15-11:15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>.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>Перший раз до </w:t>
      </w: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en-US" w:eastAsia="ru-RU"/>
        </w:rPr>
        <w:t>Web of Science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>.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val="uk-UA" w:eastAsia="ru-RU"/>
        </w:rPr>
      </w:pPr>
      <w:r w:rsidRPr="00252AA4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val="uk-UA" w:eastAsia="ru-RU"/>
        </w:rPr>
        <w:t>Анотація: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>Для науковців, які щойно розпочинають знайомство з </w:t>
      </w: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en-US" w:eastAsia="ru-RU"/>
        </w:rPr>
        <w:t>Web of Science</w:t>
      </w: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  <w:t>.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Налаштування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віддаленого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доступу. 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Навіщо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створена,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можемо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можемо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Алгоритм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пошуку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аналізу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літератури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журналів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гранті</w:t>
      </w:r>
      <w:proofErr w:type="gram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Збереження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EndNote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оформленні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власних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публікацій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модуль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Cite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While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You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Write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™.</w:t>
      </w: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запитання</w:t>
      </w:r>
      <w:proofErr w:type="spellEnd"/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val="uk-UA" w:eastAsia="ru-RU"/>
        </w:rPr>
      </w:pPr>
    </w:p>
    <w:p w:rsid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2AA4">
        <w:rPr>
          <w:rFonts w:ascii="Times New Roman" w:eastAsia="Times New Roman" w:hAnsi="Times New Roman" w:cs="Times New Roman"/>
          <w:b/>
          <w:color w:val="666666"/>
          <w:sz w:val="28"/>
          <w:szCs w:val="28"/>
          <w:shd w:val="clear" w:color="auto" w:fill="FFFFFF"/>
          <w:lang w:val="uk-UA" w:eastAsia="ru-RU"/>
        </w:rPr>
        <w:t>Реєстрація:</w:t>
      </w:r>
      <w:r w:rsidRPr="00252AA4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</w:t>
      </w:r>
      <w:hyperlink r:id="rId4" w:tgtFrame="_blank" w:history="1"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http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val="uk-UA" w:eastAsia="ru-RU"/>
          </w:rPr>
          <w:t>://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bit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ly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val="uk-UA" w:eastAsia="ru-RU"/>
          </w:rPr>
          <w:t>/2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QX</w:t>
        </w:r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val="uk-UA" w:eastAsia="ru-RU"/>
          </w:rPr>
          <w:t>7</w:t>
        </w:r>
        <w:proofErr w:type="spellStart"/>
        <w:r w:rsidRPr="00252AA4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HqK</w:t>
        </w:r>
        <w:proofErr w:type="spellEnd"/>
      </w:hyperlink>
    </w:p>
    <w:p w:rsidR="00A651E1" w:rsidRPr="00252AA4" w:rsidRDefault="00A651E1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2AA4" w:rsidRPr="00A651E1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після реєстрації на вказану електронну пошту надійде гіперпосилання за яким необхідно перейти за 10 хвилин до початку </w:t>
      </w:r>
      <w:proofErr w:type="spellStart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вебінару</w:t>
      </w:r>
      <w:proofErr w:type="spellEnd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(на комп'ютері маж буди операційна система вище ХР, дозволені вікна що спливають та ввімкнуті колонки)</w:t>
      </w:r>
      <w:r w:rsidR="00A651E1" w:rsidRPr="00A651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A651E1" w:rsidRPr="00252AA4" w:rsidRDefault="00A651E1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651E1" w:rsidRPr="00A651E1" w:rsidRDefault="00A651E1" w:rsidP="00A65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нформація про всі заходи що організовує компанія </w:t>
      </w:r>
      <w:proofErr w:type="spellStart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Clarivate</w:t>
      </w:r>
      <w:proofErr w:type="spellEnd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Analytics </w:t>
      </w:r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 </w:t>
      </w:r>
      <w:proofErr w:type="spellStart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Facebook</w:t>
      </w:r>
      <w:proofErr w:type="spellEnd"/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hyperlink r:id="rId5" w:tgtFrame="_blank" w:history="1"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https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://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www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facebook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com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WoS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Ukraianin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/</w:t>
        </w:r>
      </w:hyperlink>
    </w:p>
    <w:p w:rsidR="00A651E1" w:rsidRDefault="00A651E1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аписи частини </w:t>
      </w:r>
      <w:proofErr w:type="spellStart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вебінарів</w:t>
      </w:r>
      <w:proofErr w:type="spellEnd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</w:t>
      </w:r>
      <w:proofErr w:type="spellStart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ютьюб</w:t>
      </w:r>
      <w:proofErr w:type="spellEnd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канал</w:t>
      </w:r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6" w:tgtFrame="_blank" w:history="1"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https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://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www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youtube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com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channel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UCSMJ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679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M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7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c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78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lYA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5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eu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41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jYg</w:t>
        </w:r>
      </w:hyperlink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A651E1" w:rsidRDefault="00A651E1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нформація про </w:t>
      </w:r>
      <w:proofErr w:type="spellStart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вебінари</w:t>
      </w:r>
      <w:proofErr w:type="spellEnd"/>
      <w:r w:rsidR="00252AA4"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російською з можливістю отримати сертифікат</w:t>
      </w:r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https://clarivate.ru/webinars</w:t>
        </w:r>
      </w:hyperlink>
    </w:p>
    <w:p w:rsidR="00A651E1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записи </w:t>
      </w:r>
      <w:proofErr w:type="spellStart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вебінарів</w:t>
      </w:r>
      <w:proofErr w:type="spellEnd"/>
      <w:r w:rsidRPr="00252A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російською мовою на</w:t>
      </w:r>
    </w:p>
    <w:p w:rsidR="00252AA4" w:rsidRPr="00252AA4" w:rsidRDefault="00252AA4" w:rsidP="0025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8" w:tgtFrame="_blank" w:history="1"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https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://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www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youtube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.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com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user</w:t>
        </w:r>
        <w:r w:rsidRPr="00A651E1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val="uk-UA" w:eastAsia="ru-RU"/>
          </w:rPr>
          <w:t>/</w:t>
        </w:r>
        <w:r w:rsidRPr="00252AA4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ru-RU"/>
          </w:rPr>
          <w:t>WOKtrainingsRussian</w:t>
        </w:r>
      </w:hyperlink>
    </w:p>
    <w:p w:rsidR="00CC34E4" w:rsidRPr="00A651E1" w:rsidRDefault="00CC34E4" w:rsidP="00252A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34E4" w:rsidRPr="00A651E1" w:rsidSect="00A651E1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A4"/>
    <w:rsid w:val="00252AA4"/>
    <w:rsid w:val="00A651E1"/>
    <w:rsid w:val="00C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WOKtrainingsRuss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ivate.ru/webina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MJ679M7c78lYA5eu41jYg" TargetMode="External"/><Relationship Id="rId5" Type="http://schemas.openxmlformats.org/officeDocument/2006/relationships/hyperlink" Target="https://www.facebook.com/WoS.Ukraian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t.ly/2QX7HqK?fbclid=IwAR3EyYY80EUZnlWAKs6kPLzvDQlXAsStOvfd-dI2kLwx-Nx9Q_eEklq4T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2019-06-12T12:06:00Z</dcterms:created>
  <dcterms:modified xsi:type="dcterms:W3CDTF">2019-06-12T12:12:00Z</dcterms:modified>
</cp:coreProperties>
</file>