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A4" w:rsidRPr="00782DA4" w:rsidRDefault="00782DA4" w:rsidP="00782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Шановні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колеги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782DA4" w:rsidRPr="00782DA4" w:rsidRDefault="00782DA4" w:rsidP="00782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2DA4" w:rsidRPr="00782DA4" w:rsidRDefault="00782DA4" w:rsidP="00782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метою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поглиблення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двостороннього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науково-технічного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співробітництва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Королівське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товариство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Канади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Royal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Society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Canada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RSC)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оголошує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 на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отримання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грантів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здійснення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дослідницьких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візитів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метою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наукової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канадських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науково-дослідних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установах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строком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2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місяців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вчених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НАН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віком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45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Переможці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конкурсу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отримають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3000 дол</w:t>
      </w:r>
      <w:proofErr w:type="gram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транспортні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витрати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харчування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Передбачається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проживання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забезпечуватиме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установа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прийма</w:t>
      </w:r>
      <w:proofErr w:type="gram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782DA4" w:rsidRPr="00782DA4" w:rsidRDefault="00782DA4" w:rsidP="00782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Королівським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товариством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Канади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заявлені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такі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галузі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</w:t>
      </w:r>
      <w:proofErr w:type="gram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іджень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фінансування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викладені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довільному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порядку):</w:t>
      </w:r>
    </w:p>
    <w:p w:rsidR="00782DA4" w:rsidRPr="00782DA4" w:rsidRDefault="00782DA4" w:rsidP="00782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2DA4" w:rsidRPr="00782DA4" w:rsidRDefault="00782DA4" w:rsidP="00782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*  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прикладна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математика</w:t>
      </w:r>
    </w:p>
    <w:p w:rsidR="00782DA4" w:rsidRPr="00782DA4" w:rsidRDefault="00782DA4" w:rsidP="00782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*  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управління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демократія</w:t>
      </w:r>
      <w:proofErr w:type="spellEnd"/>
    </w:p>
    <w:p w:rsidR="00782DA4" w:rsidRPr="00782DA4" w:rsidRDefault="00782DA4" w:rsidP="00782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*   науки про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фундаментальні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прикладні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82DA4" w:rsidRPr="00782DA4" w:rsidRDefault="00782DA4" w:rsidP="00782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*   медицина</w:t>
      </w:r>
    </w:p>
    <w:p w:rsidR="00782DA4" w:rsidRPr="00782DA4" w:rsidRDefault="00782DA4" w:rsidP="00782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*  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інженерні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дисципліни</w:t>
      </w:r>
      <w:proofErr w:type="spellEnd"/>
    </w:p>
    <w:p w:rsidR="00782DA4" w:rsidRPr="00782DA4" w:rsidRDefault="00782DA4" w:rsidP="00782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*  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фізика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космічні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</w:t>
      </w:r>
      <w:proofErr w:type="gram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ідження</w:t>
      </w:r>
      <w:proofErr w:type="spellEnd"/>
    </w:p>
    <w:p w:rsidR="00782DA4" w:rsidRPr="00782DA4" w:rsidRDefault="00782DA4" w:rsidP="00782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*  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хімія</w:t>
      </w:r>
      <w:proofErr w:type="spellEnd"/>
    </w:p>
    <w:p w:rsidR="00782DA4" w:rsidRPr="00782DA4" w:rsidRDefault="00782DA4" w:rsidP="00782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*  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матеріалознавство</w:t>
      </w:r>
      <w:proofErr w:type="spellEnd"/>
    </w:p>
    <w:p w:rsidR="00782DA4" w:rsidRPr="00782DA4" w:rsidRDefault="00782DA4" w:rsidP="00782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*   науки про Землю та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навколишнє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середовище</w:t>
      </w:r>
      <w:proofErr w:type="spellEnd"/>
    </w:p>
    <w:p w:rsidR="00782DA4" w:rsidRPr="00782DA4" w:rsidRDefault="00782DA4" w:rsidP="00782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*   </w:t>
      </w:r>
      <w:proofErr w:type="spellStart"/>
      <w:proofErr w:type="gram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іальні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науки</w:t>
      </w:r>
    </w:p>
    <w:p w:rsidR="00782DA4" w:rsidRPr="00782DA4" w:rsidRDefault="00782DA4" w:rsidP="00782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Враховуючи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згадане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вище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прошу Вас до 25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липня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2019 року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надати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Відділу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міжнародних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зв’язків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НАН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проекту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кандидатів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отримання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грантів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(форма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додається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разом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рекомендаційним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листом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установи НАН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копія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hyperlink r:id="rId4" w:history="1">
        <w:r w:rsidRPr="00782DA4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s.maksymchuk@nas.gov.ua</w:t>
        </w:r>
      </w:hyperlink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&lt;mailto:</w:t>
      </w:r>
      <w:hyperlink r:id="rId5" w:history="1">
        <w:r w:rsidRPr="00782DA4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s.maksymchuk@nas.gov.ua</w:t>
        </w:r>
      </w:hyperlink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&gt; </w:t>
      </w:r>
      <w:proofErr w:type="gram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форматі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*.</w:t>
      </w:r>
      <w:proofErr w:type="spellStart"/>
      <w:proofErr w:type="gram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doc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)).</w:t>
      </w:r>
      <w:proofErr w:type="gram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Наявність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наукових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консультантів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канадських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наукових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вітатиметься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Вільне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володіння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</w:t>
      </w:r>
      <w:proofErr w:type="gram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ійською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мовою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кандидата на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отримання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гранту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обов’язковим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82DA4" w:rsidRPr="00782DA4" w:rsidRDefault="00782DA4" w:rsidP="00782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Конкурсний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відбі</w:t>
      </w:r>
      <w:proofErr w:type="gram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кандидатур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здійснюватиметься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спільно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Королівським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товариством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Канади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тому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числі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позицій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гендерної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рівності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Візити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переможців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планується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реалізувати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червня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2020 року.</w:t>
      </w:r>
    </w:p>
    <w:p w:rsidR="00782DA4" w:rsidRPr="00782DA4" w:rsidRDefault="00782DA4" w:rsidP="00782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повагою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782DA4" w:rsidRPr="00782DA4" w:rsidRDefault="00782DA4" w:rsidP="00782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2DA4" w:rsidRPr="00782DA4" w:rsidRDefault="00782DA4" w:rsidP="00782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2DA4" w:rsidRPr="00782DA4" w:rsidRDefault="00782DA4" w:rsidP="00782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Сергій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Максимчук</w:t>
      </w:r>
      <w:proofErr w:type="spellEnd"/>
    </w:p>
    <w:p w:rsidR="00782DA4" w:rsidRPr="00782DA4" w:rsidRDefault="00782DA4" w:rsidP="00782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Заступник начальника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відділу</w:t>
      </w:r>
      <w:proofErr w:type="spellEnd"/>
    </w:p>
    <w:p w:rsidR="00782DA4" w:rsidRPr="00782DA4" w:rsidRDefault="00782DA4" w:rsidP="00782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2DA4" w:rsidRPr="00782DA4" w:rsidRDefault="00782DA4" w:rsidP="00782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2DA4" w:rsidRPr="00782DA4" w:rsidRDefault="00782DA4" w:rsidP="00782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[cid:</w:t>
      </w:r>
      <w:hyperlink r:id="rId6" w:history="1">
        <w:r w:rsidRPr="00782DA4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image001.png@01D53291.11A4D700</w:t>
        </w:r>
      </w:hyperlink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</w:p>
    <w:p w:rsidR="00782DA4" w:rsidRPr="00782DA4" w:rsidRDefault="00782DA4" w:rsidP="00782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2DA4" w:rsidRPr="00782DA4" w:rsidRDefault="00782DA4" w:rsidP="00782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Відділ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міжнародних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зв’язків</w:t>
      </w:r>
      <w:proofErr w:type="spellEnd"/>
    </w:p>
    <w:p w:rsidR="00782DA4" w:rsidRPr="00782DA4" w:rsidRDefault="00782DA4" w:rsidP="00782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Національна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академія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наук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</w:p>
    <w:p w:rsidR="00782DA4" w:rsidRPr="00782DA4" w:rsidRDefault="00782DA4" w:rsidP="00782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вул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Володимирська</w:t>
      </w:r>
      <w:proofErr w:type="spell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54, Київ-30, 01601, </w:t>
      </w:r>
      <w:proofErr w:type="spell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</w:t>
      </w:r>
      <w:proofErr w:type="gram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spellEnd"/>
      <w:proofErr w:type="gramEnd"/>
    </w:p>
    <w:p w:rsidR="00782DA4" w:rsidRPr="00782DA4" w:rsidRDefault="00782DA4" w:rsidP="00782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тел.:   +38(044)239-66-36</w:t>
      </w:r>
    </w:p>
    <w:p w:rsidR="00782DA4" w:rsidRPr="00782DA4" w:rsidRDefault="00782DA4" w:rsidP="00782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факс</w:t>
      </w:r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 +38(044)239-65-59</w:t>
      </w:r>
    </w:p>
    <w:p w:rsidR="000C1C7C" w:rsidRPr="00782DA4" w:rsidRDefault="00782DA4" w:rsidP="00782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e-mail</w:t>
      </w:r>
      <w:proofErr w:type="gramEnd"/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: </w:t>
      </w:r>
      <w:hyperlink r:id="rId7" w:history="1">
        <w:r w:rsidRPr="00782DA4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en-US" w:eastAsia="ru-RU"/>
          </w:rPr>
          <w:t>s.maksymchuk@nas.gov.ua</w:t>
        </w:r>
      </w:hyperlink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&lt;mailto:</w:t>
      </w:r>
      <w:hyperlink r:id="rId8" w:history="1">
        <w:r w:rsidRPr="00782DA4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en-US" w:eastAsia="ru-RU"/>
          </w:rPr>
          <w:t>s.maksymchuk@nas.gov.ua</w:t>
        </w:r>
      </w:hyperlink>
      <w:r w:rsidRPr="00782DA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&gt;</w:t>
      </w:r>
    </w:p>
    <w:sectPr w:rsidR="000C1C7C" w:rsidRPr="00782DA4" w:rsidSect="000C1C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DA4"/>
    <w:rsid w:val="000C1C7C"/>
    <w:rsid w:val="0078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82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DA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82D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aksymchuk@nas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.maksymchuk@nas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age001.png@01D53291.11A4D700" TargetMode="External"/><Relationship Id="rId5" Type="http://schemas.openxmlformats.org/officeDocument/2006/relationships/hyperlink" Target="mailto:s.maksymchuk@nas.gov.u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.maksymchuk@nas.gov.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2019-07-05T14:26:00Z</dcterms:created>
  <dcterms:modified xsi:type="dcterms:W3CDTF">2019-07-05T14:28:00Z</dcterms:modified>
</cp:coreProperties>
</file>