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D1" w:rsidRPr="00945C1D" w:rsidRDefault="00935FF7" w:rsidP="006345D2">
      <w:pPr>
        <w:spacing w:after="0" w:line="240" w:lineRule="auto"/>
        <w:jc w:val="both"/>
        <w:rPr>
          <w:rStyle w:val="a3"/>
          <w:rFonts w:ascii="Times New Roman" w:hAnsi="Times New Roman" w:cs="Times New Roman"/>
          <w:color w:val="000000" w:themeColor="text1"/>
          <w:sz w:val="32"/>
        </w:rPr>
      </w:pPr>
      <w:r w:rsidRPr="00945C1D">
        <w:rPr>
          <w:rStyle w:val="a3"/>
          <w:rFonts w:ascii="Times New Roman" w:hAnsi="Times New Roman" w:cs="Times New Roman"/>
          <w:color w:val="000000" w:themeColor="text1"/>
          <w:sz w:val="32"/>
        </w:rPr>
        <w:t xml:space="preserve">Dr. </w:t>
      </w:r>
      <w:proofErr w:type="spellStart"/>
      <w:r w:rsidRPr="00945C1D">
        <w:rPr>
          <w:rStyle w:val="a3"/>
          <w:rFonts w:ascii="Times New Roman" w:hAnsi="Times New Roman" w:cs="Times New Roman"/>
          <w:color w:val="000000" w:themeColor="text1"/>
          <w:sz w:val="32"/>
        </w:rPr>
        <w:t>Shibashish</w:t>
      </w:r>
      <w:proofErr w:type="spellEnd"/>
      <w:r w:rsidRPr="00945C1D">
        <w:rPr>
          <w:rStyle w:val="a3"/>
          <w:rFonts w:ascii="Times New Roman" w:hAnsi="Times New Roman" w:cs="Times New Roman"/>
          <w:color w:val="000000" w:themeColor="text1"/>
          <w:sz w:val="32"/>
        </w:rPr>
        <w:t xml:space="preserve"> </w:t>
      </w:r>
      <w:proofErr w:type="spellStart"/>
      <w:proofErr w:type="gramStart"/>
      <w:r w:rsidRPr="00945C1D">
        <w:rPr>
          <w:rStyle w:val="a3"/>
          <w:rFonts w:ascii="Times New Roman" w:hAnsi="Times New Roman" w:cs="Times New Roman"/>
          <w:color w:val="000000" w:themeColor="text1"/>
          <w:sz w:val="32"/>
        </w:rPr>
        <w:t>Giri</w:t>
      </w:r>
      <w:proofErr w:type="spellEnd"/>
      <w:r w:rsidRPr="00945C1D">
        <w:rPr>
          <w:rStyle w:val="a3"/>
          <w:rFonts w:ascii="Times New Roman" w:hAnsi="Times New Roman" w:cs="Times New Roman"/>
          <w:color w:val="000000" w:themeColor="text1"/>
          <w:sz w:val="32"/>
        </w:rPr>
        <w:t xml:space="preserve"> :</w:t>
      </w:r>
      <w:proofErr w:type="gramEnd"/>
      <w:r w:rsidRPr="00945C1D">
        <w:rPr>
          <w:rStyle w:val="a3"/>
          <w:rFonts w:ascii="Times New Roman" w:hAnsi="Times New Roman" w:cs="Times New Roman"/>
          <w:color w:val="000000" w:themeColor="text1"/>
          <w:sz w:val="32"/>
        </w:rPr>
        <w:t xml:space="preserve"> Short Biography</w:t>
      </w:r>
    </w:p>
    <w:p w:rsidR="00935FF7" w:rsidRPr="00945C1D" w:rsidRDefault="00935FF7" w:rsidP="006345D2">
      <w:pPr>
        <w:spacing w:after="0" w:line="240" w:lineRule="auto"/>
        <w:jc w:val="both"/>
        <w:rPr>
          <w:rStyle w:val="a3"/>
          <w:rFonts w:ascii="Times New Roman" w:hAnsi="Times New Roman" w:cs="Times New Roman"/>
          <w:b w:val="0"/>
          <w:color w:val="000000" w:themeColor="text1"/>
          <w:sz w:val="32"/>
        </w:rPr>
      </w:pPr>
    </w:p>
    <w:p w:rsidR="006345D2" w:rsidRPr="00945C1D" w:rsidRDefault="006345D2" w:rsidP="006345D2">
      <w:pPr>
        <w:spacing w:after="0" w:line="240" w:lineRule="auto"/>
        <w:jc w:val="both"/>
        <w:rPr>
          <w:rFonts w:ascii="Times New Roman" w:eastAsia="Times New Roman" w:hAnsi="Times New Roman" w:cs="Times New Roman"/>
          <w:color w:val="000000" w:themeColor="text1"/>
          <w:sz w:val="36"/>
          <w:szCs w:val="24"/>
          <w:u w:val="single"/>
          <w:lang w:val="en-GB" w:eastAsia="en-GB"/>
        </w:rPr>
      </w:pPr>
      <w:r w:rsidRPr="00945C1D">
        <w:rPr>
          <w:rStyle w:val="a3"/>
          <w:rFonts w:ascii="Times New Roman" w:hAnsi="Times New Roman" w:cs="Times New Roman"/>
          <w:b w:val="0"/>
          <w:color w:val="000000" w:themeColor="text1"/>
          <w:sz w:val="32"/>
        </w:rPr>
        <w:t xml:space="preserve">Dr. </w:t>
      </w:r>
      <w:proofErr w:type="spellStart"/>
      <w:r w:rsidRPr="00945C1D">
        <w:rPr>
          <w:rStyle w:val="a3"/>
          <w:rFonts w:ascii="Times New Roman" w:hAnsi="Times New Roman" w:cs="Times New Roman"/>
          <w:b w:val="0"/>
          <w:color w:val="000000" w:themeColor="text1"/>
          <w:sz w:val="32"/>
        </w:rPr>
        <w:t>Shibashish</w:t>
      </w:r>
      <w:proofErr w:type="spellEnd"/>
      <w:r w:rsidRPr="00945C1D">
        <w:rPr>
          <w:rStyle w:val="a3"/>
          <w:rFonts w:ascii="Times New Roman" w:hAnsi="Times New Roman" w:cs="Times New Roman"/>
          <w:b w:val="0"/>
          <w:color w:val="000000" w:themeColor="text1"/>
          <w:sz w:val="32"/>
        </w:rPr>
        <w:t xml:space="preserve"> </w:t>
      </w:r>
      <w:proofErr w:type="spellStart"/>
      <w:r w:rsidRPr="00945C1D">
        <w:rPr>
          <w:rStyle w:val="a3"/>
          <w:rFonts w:ascii="Times New Roman" w:hAnsi="Times New Roman" w:cs="Times New Roman"/>
          <w:b w:val="0"/>
          <w:color w:val="000000" w:themeColor="text1"/>
          <w:sz w:val="32"/>
        </w:rPr>
        <w:t>Giri</w:t>
      </w:r>
      <w:proofErr w:type="spellEnd"/>
      <w:r w:rsidRPr="00945C1D">
        <w:rPr>
          <w:rFonts w:ascii="Times New Roman" w:hAnsi="Times New Roman" w:cs="Times New Roman"/>
          <w:color w:val="000000" w:themeColor="text1"/>
          <w:sz w:val="32"/>
        </w:rPr>
        <w:t xml:space="preserve"> is a stem cell specialist in research and therapy. He has more than 1</w:t>
      </w:r>
      <w:r w:rsidR="0088763C" w:rsidRPr="00945C1D">
        <w:rPr>
          <w:rFonts w:ascii="Times New Roman" w:hAnsi="Times New Roman" w:cs="Times New Roman"/>
          <w:color w:val="000000" w:themeColor="text1"/>
          <w:sz w:val="32"/>
        </w:rPr>
        <w:t>1</w:t>
      </w:r>
      <w:r w:rsidRPr="00945C1D">
        <w:rPr>
          <w:rFonts w:ascii="Times New Roman" w:hAnsi="Times New Roman" w:cs="Times New Roman"/>
          <w:color w:val="000000" w:themeColor="text1"/>
          <w:sz w:val="32"/>
        </w:rPr>
        <w:t xml:space="preserve"> years’ experience in preclinical research and clinical therapy in Germany. He has key role for successfully treatments of 2000 patients of skin burning, skin ulcer including diabetic necrotic wounds patients. Recently, he and his group successfully </w:t>
      </w:r>
      <w:proofErr w:type="gramStart"/>
      <w:r w:rsidRPr="00945C1D">
        <w:rPr>
          <w:rFonts w:ascii="Times New Roman" w:hAnsi="Times New Roman" w:cs="Times New Roman"/>
          <w:color w:val="000000" w:themeColor="text1"/>
          <w:sz w:val="32"/>
        </w:rPr>
        <w:t>treated  spinal</w:t>
      </w:r>
      <w:proofErr w:type="gramEnd"/>
      <w:r w:rsidRPr="00945C1D">
        <w:rPr>
          <w:rFonts w:ascii="Times New Roman" w:hAnsi="Times New Roman" w:cs="Times New Roman"/>
          <w:color w:val="000000" w:themeColor="text1"/>
          <w:sz w:val="32"/>
        </w:rPr>
        <w:t xml:space="preserve"> cord injury patients using activation of endogenous stem cells for regeneration of spinal cord. Currently, he is working as a deputy </w:t>
      </w:r>
      <w:proofErr w:type="gramStart"/>
      <w:r w:rsidRPr="00945C1D">
        <w:rPr>
          <w:rFonts w:ascii="Times New Roman" w:hAnsi="Times New Roman" w:cs="Times New Roman"/>
          <w:color w:val="000000" w:themeColor="text1"/>
          <w:sz w:val="32"/>
        </w:rPr>
        <w:t>head  of</w:t>
      </w:r>
      <w:proofErr w:type="gramEnd"/>
      <w:r w:rsidRPr="00945C1D">
        <w:rPr>
          <w:rFonts w:ascii="Times New Roman" w:hAnsi="Times New Roman" w:cs="Times New Roman"/>
          <w:color w:val="000000" w:themeColor="text1"/>
          <w:sz w:val="32"/>
        </w:rPr>
        <w:t xml:space="preserve"> department of  applied stem cell biology and cell technology group at </w:t>
      </w:r>
      <w:r w:rsidRPr="00945C1D">
        <w:rPr>
          <w:rFonts w:ascii="Times New Roman" w:eastAsia="Times New Roman" w:hAnsi="Times New Roman" w:cs="Times New Roman"/>
          <w:color w:val="000000" w:themeColor="text1"/>
          <w:sz w:val="32"/>
        </w:rPr>
        <w:t>Biomedical and Biotechnological Center (BBZ),</w:t>
      </w:r>
      <w:r w:rsidRPr="00945C1D">
        <w:rPr>
          <w:rFonts w:ascii="Times New Roman" w:hAnsi="Times New Roman" w:cs="Times New Roman"/>
          <w:color w:val="000000" w:themeColor="text1"/>
          <w:sz w:val="32"/>
        </w:rPr>
        <w:t xml:space="preserve"> Medical Faculty, University of Leipzig.. Germany. Currently, he is focus on defatting fatty liver, scar less skin regeneration, epigenetic targets for liver diseases, hepatic differentiation from human-induced pluripotent stem cells, boosting factors for regenerative medicine, bone healing and biomaterials for stem cell research under the directorship of Professor </w:t>
      </w:r>
      <w:proofErr w:type="spellStart"/>
      <w:r w:rsidRPr="00945C1D">
        <w:rPr>
          <w:rFonts w:ascii="Times New Roman" w:hAnsi="Times New Roman" w:cs="Times New Roman"/>
          <w:color w:val="000000" w:themeColor="text1"/>
          <w:sz w:val="32"/>
        </w:rPr>
        <w:t>Augustinus</w:t>
      </w:r>
      <w:proofErr w:type="spellEnd"/>
      <w:r w:rsidRPr="00945C1D">
        <w:rPr>
          <w:rFonts w:ascii="Times New Roman" w:hAnsi="Times New Roman" w:cs="Times New Roman"/>
          <w:color w:val="000000" w:themeColor="text1"/>
          <w:sz w:val="32"/>
        </w:rPr>
        <w:t xml:space="preserve"> Bader at BBZ. He has 33 peer-reviewed publications and 251 citations of his </w:t>
      </w:r>
      <w:proofErr w:type="gramStart"/>
      <w:r w:rsidRPr="00945C1D">
        <w:rPr>
          <w:rFonts w:ascii="Times New Roman" w:hAnsi="Times New Roman" w:cs="Times New Roman"/>
          <w:color w:val="000000" w:themeColor="text1"/>
          <w:sz w:val="32"/>
        </w:rPr>
        <w:t>papers  on</w:t>
      </w:r>
      <w:proofErr w:type="gramEnd"/>
      <w:r w:rsidRPr="00945C1D">
        <w:rPr>
          <w:rFonts w:ascii="Times New Roman" w:hAnsi="Times New Roman" w:cs="Times New Roman"/>
          <w:color w:val="000000" w:themeColor="text1"/>
          <w:sz w:val="32"/>
        </w:rPr>
        <w:t xml:space="preserve"> stem cell and </w:t>
      </w:r>
      <w:bookmarkStart w:id="0" w:name="_GoBack"/>
      <w:bookmarkEnd w:id="0"/>
      <w:r w:rsidRPr="00945C1D">
        <w:rPr>
          <w:rFonts w:ascii="Times New Roman" w:hAnsi="Times New Roman" w:cs="Times New Roman"/>
          <w:color w:val="000000" w:themeColor="text1"/>
          <w:sz w:val="32"/>
        </w:rPr>
        <w:t xml:space="preserve">regenerative medicine and more than 108 international invited lectures in different countries. Additionally, He </w:t>
      </w:r>
      <w:proofErr w:type="gramStart"/>
      <w:r w:rsidRPr="00945C1D">
        <w:rPr>
          <w:rFonts w:ascii="Times New Roman" w:hAnsi="Times New Roman" w:cs="Times New Roman"/>
          <w:color w:val="000000" w:themeColor="text1"/>
          <w:sz w:val="32"/>
        </w:rPr>
        <w:t>is  ad</w:t>
      </w:r>
      <w:proofErr w:type="gramEnd"/>
      <w:r w:rsidRPr="00945C1D">
        <w:rPr>
          <w:rFonts w:ascii="Times New Roman" w:hAnsi="Times New Roman" w:cs="Times New Roman"/>
          <w:color w:val="000000" w:themeColor="text1"/>
          <w:sz w:val="32"/>
        </w:rPr>
        <w:t xml:space="preserve"> hoc reviewer of Research council (MRC), United Kingdom, Ministry of </w:t>
      </w:r>
      <w:r w:rsidRPr="00945C1D">
        <w:rPr>
          <w:rStyle w:val="a4"/>
          <w:rFonts w:ascii="Times New Roman" w:hAnsi="Times New Roman" w:cs="Times New Roman"/>
          <w:i w:val="0"/>
          <w:color w:val="000000" w:themeColor="text1"/>
          <w:sz w:val="32"/>
        </w:rPr>
        <w:t>Czech Republi</w:t>
      </w:r>
      <w:r w:rsidRPr="00945C1D">
        <w:rPr>
          <w:rFonts w:ascii="Times New Roman" w:hAnsi="Times New Roman" w:cs="Times New Roman"/>
          <w:i/>
          <w:color w:val="000000" w:themeColor="text1"/>
          <w:sz w:val="32"/>
        </w:rPr>
        <w:t>c</w:t>
      </w:r>
      <w:r w:rsidRPr="00945C1D">
        <w:rPr>
          <w:rFonts w:ascii="Times New Roman" w:hAnsi="Times New Roman" w:cs="Times New Roman"/>
          <w:color w:val="000000" w:themeColor="text1"/>
          <w:sz w:val="32"/>
        </w:rPr>
        <w:t xml:space="preserve"> and other European countries. He has received several awards in teaching and research in Germany, Ukraine, Russia and other countries.  He is a scientific member of the World Federation &amp; World Virtual Institute of Preventive &amp; Regenerative Medicine. He is scientific advisor on several Government research council (The Medical Research Council, United</w:t>
      </w:r>
      <w:r w:rsidRPr="00945C1D">
        <w:rPr>
          <w:rFonts w:ascii="Times New Roman" w:hAnsi="Times New Roman" w:cs="Times New Roman"/>
          <w:color w:val="000000" w:themeColor="text1"/>
          <w:spacing w:val="-41"/>
          <w:sz w:val="32"/>
        </w:rPr>
        <w:t xml:space="preserve"> </w:t>
      </w:r>
      <w:r w:rsidRPr="00945C1D">
        <w:rPr>
          <w:rFonts w:ascii="Times New Roman" w:hAnsi="Times New Roman" w:cs="Times New Roman"/>
          <w:color w:val="000000" w:themeColor="text1"/>
          <w:sz w:val="32"/>
        </w:rPr>
        <w:t>Kingdom, Science</w:t>
      </w:r>
      <w:r w:rsidRPr="00945C1D">
        <w:rPr>
          <w:rFonts w:ascii="Times New Roman" w:hAnsi="Times New Roman" w:cs="Times New Roman"/>
          <w:color w:val="000000" w:themeColor="text1"/>
          <w:spacing w:val="-9"/>
          <w:sz w:val="32"/>
        </w:rPr>
        <w:t xml:space="preserve"> </w:t>
      </w:r>
      <w:r w:rsidRPr="00945C1D">
        <w:rPr>
          <w:rFonts w:ascii="Times New Roman" w:hAnsi="Times New Roman" w:cs="Times New Roman"/>
          <w:color w:val="000000" w:themeColor="text1"/>
          <w:sz w:val="32"/>
        </w:rPr>
        <w:t>and</w:t>
      </w:r>
      <w:r w:rsidRPr="00945C1D">
        <w:rPr>
          <w:rFonts w:ascii="Times New Roman" w:hAnsi="Times New Roman" w:cs="Times New Roman"/>
          <w:color w:val="000000" w:themeColor="text1"/>
          <w:spacing w:val="-9"/>
          <w:sz w:val="32"/>
        </w:rPr>
        <w:t xml:space="preserve"> </w:t>
      </w:r>
      <w:r w:rsidRPr="00945C1D">
        <w:rPr>
          <w:rFonts w:ascii="Times New Roman" w:hAnsi="Times New Roman" w:cs="Times New Roman"/>
          <w:color w:val="000000" w:themeColor="text1"/>
          <w:sz w:val="32"/>
        </w:rPr>
        <w:t>technology</w:t>
      </w:r>
      <w:r w:rsidRPr="00945C1D">
        <w:rPr>
          <w:rFonts w:ascii="Times New Roman" w:hAnsi="Times New Roman" w:cs="Times New Roman"/>
          <w:color w:val="000000" w:themeColor="text1"/>
          <w:spacing w:val="-10"/>
          <w:sz w:val="32"/>
        </w:rPr>
        <w:t xml:space="preserve"> </w:t>
      </w:r>
      <w:r w:rsidRPr="00945C1D">
        <w:rPr>
          <w:rFonts w:ascii="Times New Roman" w:hAnsi="Times New Roman" w:cs="Times New Roman"/>
          <w:color w:val="000000" w:themeColor="text1"/>
          <w:sz w:val="32"/>
        </w:rPr>
        <w:t>ministry,</w:t>
      </w:r>
      <w:r w:rsidRPr="00945C1D">
        <w:rPr>
          <w:rFonts w:ascii="Times New Roman" w:hAnsi="Times New Roman" w:cs="Times New Roman"/>
          <w:color w:val="000000" w:themeColor="text1"/>
          <w:spacing w:val="-8"/>
          <w:sz w:val="32"/>
        </w:rPr>
        <w:t xml:space="preserve"> </w:t>
      </w:r>
      <w:r w:rsidRPr="00945C1D">
        <w:rPr>
          <w:rFonts w:ascii="Times New Roman" w:hAnsi="Times New Roman" w:cs="Times New Roman"/>
          <w:color w:val="000000" w:themeColor="text1"/>
          <w:sz w:val="32"/>
        </w:rPr>
        <w:t>Czech</w:t>
      </w:r>
      <w:r w:rsidRPr="00945C1D">
        <w:rPr>
          <w:rFonts w:ascii="Times New Roman" w:hAnsi="Times New Roman" w:cs="Times New Roman"/>
          <w:color w:val="000000" w:themeColor="text1"/>
          <w:spacing w:val="-8"/>
          <w:sz w:val="32"/>
        </w:rPr>
        <w:t xml:space="preserve"> </w:t>
      </w:r>
      <w:r w:rsidRPr="00945C1D">
        <w:rPr>
          <w:rFonts w:ascii="Times New Roman" w:hAnsi="Times New Roman" w:cs="Times New Roman"/>
          <w:color w:val="000000" w:themeColor="text1"/>
          <w:sz w:val="32"/>
        </w:rPr>
        <w:t>Republic,</w:t>
      </w:r>
      <w:r w:rsidRPr="00945C1D">
        <w:rPr>
          <w:rFonts w:ascii="Times New Roman" w:hAnsi="Times New Roman" w:cs="Times New Roman"/>
          <w:color w:val="000000" w:themeColor="text1"/>
          <w:spacing w:val="-7"/>
          <w:sz w:val="32"/>
        </w:rPr>
        <w:t xml:space="preserve"> </w:t>
      </w:r>
      <w:r w:rsidRPr="00945C1D">
        <w:rPr>
          <w:rFonts w:ascii="Times New Roman" w:hAnsi="Times New Roman" w:cs="Times New Roman"/>
          <w:color w:val="000000" w:themeColor="text1"/>
          <w:sz w:val="32"/>
        </w:rPr>
        <w:t>Prague, MINISTRY</w:t>
      </w:r>
      <w:r w:rsidRPr="00945C1D">
        <w:rPr>
          <w:rFonts w:ascii="Times New Roman" w:hAnsi="Times New Roman" w:cs="Times New Roman"/>
          <w:color w:val="000000" w:themeColor="text1"/>
          <w:spacing w:val="-15"/>
          <w:sz w:val="32"/>
        </w:rPr>
        <w:t xml:space="preserve"> </w:t>
      </w:r>
      <w:r w:rsidRPr="00945C1D">
        <w:rPr>
          <w:rFonts w:ascii="Times New Roman" w:hAnsi="Times New Roman" w:cs="Times New Roman"/>
          <w:color w:val="000000" w:themeColor="text1"/>
          <w:sz w:val="32"/>
        </w:rPr>
        <w:t>OF</w:t>
      </w:r>
      <w:r w:rsidRPr="00945C1D">
        <w:rPr>
          <w:rFonts w:ascii="Times New Roman" w:hAnsi="Times New Roman" w:cs="Times New Roman"/>
          <w:color w:val="000000" w:themeColor="text1"/>
          <w:spacing w:val="-15"/>
          <w:sz w:val="32"/>
        </w:rPr>
        <w:t xml:space="preserve"> </w:t>
      </w:r>
      <w:r w:rsidRPr="00945C1D">
        <w:rPr>
          <w:rFonts w:ascii="Times New Roman" w:hAnsi="Times New Roman" w:cs="Times New Roman"/>
          <w:color w:val="000000" w:themeColor="text1"/>
          <w:sz w:val="32"/>
        </w:rPr>
        <w:t>HEALTHCARE</w:t>
      </w:r>
      <w:r w:rsidRPr="00945C1D">
        <w:rPr>
          <w:rFonts w:ascii="Times New Roman" w:hAnsi="Times New Roman" w:cs="Times New Roman"/>
          <w:color w:val="000000" w:themeColor="text1"/>
          <w:spacing w:val="-14"/>
          <w:sz w:val="32"/>
        </w:rPr>
        <w:t xml:space="preserve"> </w:t>
      </w:r>
      <w:r w:rsidRPr="00945C1D">
        <w:rPr>
          <w:rFonts w:ascii="Times New Roman" w:hAnsi="Times New Roman" w:cs="Times New Roman"/>
          <w:color w:val="000000" w:themeColor="text1"/>
          <w:sz w:val="32"/>
        </w:rPr>
        <w:t>OF</w:t>
      </w:r>
      <w:r w:rsidRPr="00945C1D">
        <w:rPr>
          <w:rFonts w:ascii="Times New Roman" w:hAnsi="Times New Roman" w:cs="Times New Roman"/>
          <w:color w:val="000000" w:themeColor="text1"/>
          <w:spacing w:val="-15"/>
          <w:sz w:val="32"/>
        </w:rPr>
        <w:t xml:space="preserve"> </w:t>
      </w:r>
      <w:r w:rsidRPr="00945C1D">
        <w:rPr>
          <w:rFonts w:ascii="Times New Roman" w:hAnsi="Times New Roman" w:cs="Times New Roman"/>
          <w:color w:val="000000" w:themeColor="text1"/>
          <w:sz w:val="32"/>
        </w:rPr>
        <w:t>THE</w:t>
      </w:r>
      <w:r w:rsidRPr="00945C1D">
        <w:rPr>
          <w:rFonts w:ascii="Times New Roman" w:hAnsi="Times New Roman" w:cs="Times New Roman"/>
          <w:color w:val="000000" w:themeColor="text1"/>
          <w:spacing w:val="-13"/>
          <w:sz w:val="32"/>
        </w:rPr>
        <w:t xml:space="preserve"> </w:t>
      </w:r>
      <w:r w:rsidRPr="00945C1D">
        <w:rPr>
          <w:rFonts w:ascii="Times New Roman" w:hAnsi="Times New Roman" w:cs="Times New Roman"/>
          <w:color w:val="000000" w:themeColor="text1"/>
          <w:sz w:val="32"/>
        </w:rPr>
        <w:t>REPUBLIC</w:t>
      </w:r>
      <w:r w:rsidRPr="00945C1D">
        <w:rPr>
          <w:rFonts w:ascii="Times New Roman" w:hAnsi="Times New Roman" w:cs="Times New Roman"/>
          <w:color w:val="000000" w:themeColor="text1"/>
          <w:spacing w:val="-13"/>
          <w:sz w:val="32"/>
        </w:rPr>
        <w:t xml:space="preserve"> </w:t>
      </w:r>
      <w:r w:rsidRPr="00945C1D">
        <w:rPr>
          <w:rFonts w:ascii="Times New Roman" w:hAnsi="Times New Roman" w:cs="Times New Roman"/>
          <w:color w:val="000000" w:themeColor="text1"/>
          <w:sz w:val="32"/>
        </w:rPr>
        <w:t>OF</w:t>
      </w:r>
      <w:r w:rsidRPr="00945C1D">
        <w:rPr>
          <w:rFonts w:ascii="Times New Roman" w:hAnsi="Times New Roman" w:cs="Times New Roman"/>
          <w:color w:val="000000" w:themeColor="text1"/>
          <w:spacing w:val="-17"/>
          <w:sz w:val="32"/>
        </w:rPr>
        <w:t xml:space="preserve"> </w:t>
      </w:r>
      <w:r w:rsidRPr="00945C1D">
        <w:rPr>
          <w:rFonts w:ascii="Times New Roman" w:hAnsi="Times New Roman" w:cs="Times New Roman"/>
          <w:color w:val="000000" w:themeColor="text1"/>
          <w:sz w:val="32"/>
        </w:rPr>
        <w:t>KAZAKHSTAN</w:t>
      </w:r>
      <w:r w:rsidRPr="00945C1D">
        <w:rPr>
          <w:rFonts w:ascii="Times New Roman" w:hAnsi="Times New Roman" w:cs="Times New Roman"/>
          <w:i/>
          <w:color w:val="000000" w:themeColor="text1"/>
          <w:sz w:val="32"/>
        </w:rPr>
        <w:t xml:space="preserve">, RUSSIA, </w:t>
      </w:r>
      <w:r w:rsidRPr="00945C1D">
        <w:rPr>
          <w:rFonts w:ascii="Times New Roman" w:hAnsi="Times New Roman" w:cs="Times New Roman"/>
          <w:color w:val="000000" w:themeColor="text1"/>
          <w:sz w:val="32"/>
        </w:rPr>
        <w:t>Ukraine</w:t>
      </w:r>
      <w:r w:rsidRPr="00945C1D">
        <w:rPr>
          <w:rFonts w:ascii="Times New Roman" w:hAnsi="Times New Roman" w:cs="Times New Roman"/>
          <w:i/>
          <w:color w:val="000000" w:themeColor="text1"/>
          <w:sz w:val="32"/>
        </w:rPr>
        <w:t xml:space="preserve"> </w:t>
      </w:r>
      <w:proofErr w:type="gramStart"/>
      <w:r w:rsidRPr="00945C1D">
        <w:rPr>
          <w:rFonts w:ascii="Times New Roman" w:hAnsi="Times New Roman" w:cs="Times New Roman"/>
          <w:color w:val="000000" w:themeColor="text1"/>
          <w:sz w:val="32"/>
        </w:rPr>
        <w:t>and</w:t>
      </w:r>
      <w:r w:rsidRPr="00945C1D">
        <w:rPr>
          <w:rFonts w:ascii="Times New Roman" w:hAnsi="Times New Roman" w:cs="Times New Roman"/>
          <w:i/>
          <w:color w:val="000000" w:themeColor="text1"/>
          <w:sz w:val="32"/>
        </w:rPr>
        <w:t xml:space="preserve"> </w:t>
      </w:r>
      <w:r w:rsidRPr="00945C1D">
        <w:rPr>
          <w:rFonts w:ascii="Times New Roman" w:hAnsi="Times New Roman" w:cs="Times New Roman"/>
          <w:color w:val="000000" w:themeColor="text1"/>
          <w:sz w:val="32"/>
        </w:rPr>
        <w:t xml:space="preserve"> other</w:t>
      </w:r>
      <w:proofErr w:type="gramEnd"/>
      <w:r w:rsidRPr="00945C1D">
        <w:rPr>
          <w:rFonts w:ascii="Times New Roman" w:hAnsi="Times New Roman" w:cs="Times New Roman"/>
          <w:color w:val="000000" w:themeColor="text1"/>
          <w:sz w:val="32"/>
        </w:rPr>
        <w:t xml:space="preserve"> countries. He has health care advisor of several actors </w:t>
      </w:r>
      <w:proofErr w:type="gramStart"/>
      <w:r w:rsidRPr="00945C1D">
        <w:rPr>
          <w:rFonts w:ascii="Times New Roman" w:hAnsi="Times New Roman" w:cs="Times New Roman"/>
          <w:color w:val="000000" w:themeColor="text1"/>
          <w:sz w:val="32"/>
        </w:rPr>
        <w:t>and  actress</w:t>
      </w:r>
      <w:proofErr w:type="gramEnd"/>
      <w:r w:rsidRPr="00945C1D">
        <w:rPr>
          <w:rFonts w:ascii="Times New Roman" w:hAnsi="Times New Roman" w:cs="Times New Roman"/>
          <w:color w:val="000000" w:themeColor="text1"/>
          <w:sz w:val="32"/>
        </w:rPr>
        <w:t xml:space="preserve">. He has key role to </w:t>
      </w:r>
      <w:proofErr w:type="gramStart"/>
      <w:r w:rsidRPr="00945C1D">
        <w:rPr>
          <w:rFonts w:ascii="Times New Roman" w:hAnsi="Times New Roman" w:cs="Times New Roman"/>
          <w:color w:val="000000" w:themeColor="text1"/>
          <w:sz w:val="32"/>
        </w:rPr>
        <w:t xml:space="preserve">develop  </w:t>
      </w:r>
      <w:r w:rsidR="00A368D1" w:rsidRPr="00945C1D">
        <w:rPr>
          <w:rFonts w:ascii="Times New Roman" w:hAnsi="Times New Roman" w:cs="Times New Roman"/>
          <w:color w:val="000000" w:themeColor="text1"/>
          <w:sz w:val="32"/>
        </w:rPr>
        <w:t>several</w:t>
      </w:r>
      <w:proofErr w:type="gramEnd"/>
      <w:r w:rsidR="00A368D1" w:rsidRPr="00945C1D">
        <w:rPr>
          <w:rFonts w:ascii="Times New Roman" w:hAnsi="Times New Roman" w:cs="Times New Roman"/>
          <w:color w:val="000000" w:themeColor="text1"/>
          <w:sz w:val="32"/>
        </w:rPr>
        <w:t xml:space="preserve">  premium brands  of </w:t>
      </w:r>
      <w:r w:rsidRPr="00945C1D">
        <w:rPr>
          <w:rFonts w:ascii="Times New Roman" w:hAnsi="Times New Roman" w:cs="Times New Roman"/>
          <w:color w:val="000000" w:themeColor="text1"/>
          <w:sz w:val="32"/>
        </w:rPr>
        <w:t>cosmetic products</w:t>
      </w:r>
      <w:r w:rsidR="00A368D1" w:rsidRPr="00945C1D">
        <w:rPr>
          <w:rFonts w:ascii="Times New Roman" w:hAnsi="Times New Roman" w:cs="Times New Roman"/>
          <w:color w:val="000000" w:themeColor="text1"/>
          <w:sz w:val="32"/>
        </w:rPr>
        <w:t xml:space="preserve">. </w:t>
      </w:r>
      <w:r w:rsidR="00FB6162" w:rsidRPr="00945C1D">
        <w:rPr>
          <w:rFonts w:ascii="Times New Roman" w:eastAsia="Times New Roman" w:hAnsi="Times New Roman" w:cs="Times New Roman"/>
          <w:color w:val="000000" w:themeColor="text1"/>
          <w:sz w:val="36"/>
          <w:szCs w:val="24"/>
          <w:u w:val="single"/>
          <w:lang w:val="en-GB" w:eastAsia="en-GB"/>
        </w:rPr>
        <w:fldChar w:fldCharType="begin"/>
      </w:r>
      <w:r w:rsidRPr="00945C1D">
        <w:rPr>
          <w:rFonts w:ascii="Times New Roman" w:eastAsia="Times New Roman" w:hAnsi="Times New Roman" w:cs="Times New Roman"/>
          <w:color w:val="000000" w:themeColor="text1"/>
          <w:sz w:val="36"/>
          <w:szCs w:val="24"/>
          <w:u w:val="single"/>
          <w:lang w:val="en-GB" w:eastAsia="en-GB"/>
        </w:rPr>
        <w:instrText xml:space="preserve"> HYPERLINK "</w:instrText>
      </w:r>
    </w:p>
    <w:p w:rsidR="006345D2" w:rsidRPr="00945C1D" w:rsidRDefault="006345D2" w:rsidP="006345D2">
      <w:pPr>
        <w:spacing w:after="0" w:line="240" w:lineRule="auto"/>
        <w:jc w:val="both"/>
        <w:rPr>
          <w:rFonts w:ascii="Times New Roman" w:eastAsia="Times New Roman" w:hAnsi="Times New Roman" w:cs="Times New Roman"/>
          <w:color w:val="000000" w:themeColor="text1"/>
          <w:sz w:val="36"/>
          <w:szCs w:val="24"/>
          <w:lang w:val="en-GB" w:eastAsia="en-GB"/>
        </w:rPr>
      </w:pPr>
      <w:r w:rsidRPr="00945C1D">
        <w:rPr>
          <w:rFonts w:ascii="Times New Roman" w:eastAsia="Times New Roman" w:hAnsi="Times New Roman" w:cs="Times New Roman"/>
          <w:i/>
          <w:iCs/>
          <w:color w:val="000000" w:themeColor="text1"/>
          <w:sz w:val="36"/>
          <w:szCs w:val="24"/>
          <w:u w:val="single"/>
          <w:lang w:val="en-GB" w:eastAsia="en-GB"/>
        </w:rPr>
        <w:instrText>https://augustinusbader.com/</w:instrText>
      </w:r>
    </w:p>
    <w:p w:rsidR="006345D2" w:rsidRPr="00945C1D" w:rsidRDefault="006345D2" w:rsidP="006345D2">
      <w:pPr>
        <w:spacing w:after="0" w:line="240" w:lineRule="auto"/>
        <w:jc w:val="both"/>
        <w:rPr>
          <w:rStyle w:val="a5"/>
          <w:rFonts w:ascii="Times New Roman" w:eastAsia="Times New Roman" w:hAnsi="Times New Roman" w:cs="Times New Roman"/>
          <w:color w:val="000000" w:themeColor="text1"/>
          <w:sz w:val="36"/>
          <w:szCs w:val="24"/>
          <w:lang w:val="en-GB" w:eastAsia="en-GB"/>
        </w:rPr>
      </w:pPr>
      <w:r w:rsidRPr="00945C1D">
        <w:rPr>
          <w:rFonts w:ascii="Times New Roman" w:eastAsia="Times New Roman" w:hAnsi="Times New Roman" w:cs="Times New Roman"/>
          <w:color w:val="000000" w:themeColor="text1"/>
          <w:sz w:val="36"/>
          <w:szCs w:val="24"/>
          <w:u w:val="single"/>
          <w:lang w:val="en-GB" w:eastAsia="en-GB"/>
        </w:rPr>
        <w:instrText xml:space="preserve">" </w:instrText>
      </w:r>
      <w:r w:rsidR="00FB6162" w:rsidRPr="00945C1D">
        <w:rPr>
          <w:rFonts w:ascii="Times New Roman" w:eastAsia="Times New Roman" w:hAnsi="Times New Roman" w:cs="Times New Roman"/>
          <w:color w:val="000000" w:themeColor="text1"/>
          <w:sz w:val="36"/>
          <w:szCs w:val="24"/>
          <w:u w:val="single"/>
          <w:lang w:val="en-GB" w:eastAsia="en-GB"/>
        </w:rPr>
        <w:fldChar w:fldCharType="separate"/>
      </w:r>
    </w:p>
    <w:p w:rsidR="005F55E7" w:rsidRPr="00945C1D" w:rsidRDefault="00FB6162" w:rsidP="006345D2">
      <w:pPr>
        <w:rPr>
          <w:sz w:val="32"/>
        </w:rPr>
      </w:pPr>
      <w:r w:rsidRPr="00945C1D">
        <w:rPr>
          <w:rFonts w:ascii="Times New Roman" w:eastAsia="Times New Roman" w:hAnsi="Times New Roman" w:cs="Times New Roman"/>
          <w:color w:val="000000" w:themeColor="text1"/>
          <w:sz w:val="36"/>
          <w:szCs w:val="24"/>
          <w:u w:val="single"/>
          <w:lang w:val="en-GB" w:eastAsia="en-GB"/>
        </w:rPr>
        <w:fldChar w:fldCharType="end"/>
      </w:r>
    </w:p>
    <w:sectPr w:rsidR="005F55E7" w:rsidRPr="00945C1D" w:rsidSect="00FB61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FDB"/>
    <w:rsid w:val="005F55E7"/>
    <w:rsid w:val="006345D2"/>
    <w:rsid w:val="0088763C"/>
    <w:rsid w:val="008B7E21"/>
    <w:rsid w:val="00935FF7"/>
    <w:rsid w:val="00945C1D"/>
    <w:rsid w:val="00A368D1"/>
    <w:rsid w:val="00A6366D"/>
    <w:rsid w:val="00AF10A8"/>
    <w:rsid w:val="00B15FDB"/>
    <w:rsid w:val="00FB61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5D2"/>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45D2"/>
    <w:rPr>
      <w:b/>
      <w:bCs/>
    </w:rPr>
  </w:style>
  <w:style w:type="character" w:styleId="a4">
    <w:name w:val="Emphasis"/>
    <w:basedOn w:val="a0"/>
    <w:uiPriority w:val="20"/>
    <w:qFormat/>
    <w:rsid w:val="006345D2"/>
    <w:rPr>
      <w:i/>
      <w:iCs/>
    </w:rPr>
  </w:style>
  <w:style w:type="character" w:styleId="a5">
    <w:name w:val="Hyperlink"/>
    <w:basedOn w:val="a0"/>
    <w:uiPriority w:val="99"/>
    <w:unhideWhenUsed/>
    <w:rsid w:val="006345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D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45D2"/>
    <w:rPr>
      <w:b/>
      <w:bCs/>
    </w:rPr>
  </w:style>
  <w:style w:type="character" w:styleId="Emphasis">
    <w:name w:val="Emphasis"/>
    <w:basedOn w:val="DefaultParagraphFont"/>
    <w:uiPriority w:val="20"/>
    <w:qFormat/>
    <w:rsid w:val="006345D2"/>
    <w:rPr>
      <w:i/>
      <w:iCs/>
    </w:rPr>
  </w:style>
  <w:style w:type="character" w:styleId="Hyperlink">
    <w:name w:val="Hyperlink"/>
    <w:basedOn w:val="DefaultParagraphFont"/>
    <w:uiPriority w:val="99"/>
    <w:unhideWhenUsed/>
    <w:rsid w:val="006345D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BBZ Leipzig</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Shibashishgiri</dc:creator>
  <cp:lastModifiedBy>Customer</cp:lastModifiedBy>
  <cp:revision>3</cp:revision>
  <dcterms:created xsi:type="dcterms:W3CDTF">2019-04-21T16:36:00Z</dcterms:created>
  <dcterms:modified xsi:type="dcterms:W3CDTF">2019-05-13T18:20:00Z</dcterms:modified>
</cp:coreProperties>
</file>