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F546" w14:textId="77777777" w:rsidR="001B2C5D" w:rsidRPr="005926FD" w:rsidRDefault="001B2C5D" w:rsidP="005926FD">
      <w:pPr>
        <w:pStyle w:val="Default"/>
        <w:spacing w:line="276" w:lineRule="auto"/>
        <w:jc w:val="center"/>
        <w:rPr>
          <w:b/>
          <w:bCs/>
          <w:caps/>
          <w:color w:val="1F497D"/>
          <w:sz w:val="28"/>
          <w:szCs w:val="28"/>
        </w:rPr>
      </w:pPr>
      <w:bookmarkStart w:id="0" w:name="_GoBack"/>
      <w:bookmarkEnd w:id="0"/>
      <w:r w:rsidRPr="005926FD">
        <w:rPr>
          <w:b/>
          <w:color w:val="1F497D"/>
          <w:sz w:val="28"/>
          <w:szCs w:val="28"/>
          <w:lang w:val="en-US" w:eastAsia="ru-RU"/>
        </w:rPr>
        <w:t>XVI International Scientific Conference for Students and PhD Students</w:t>
      </w:r>
      <w:r w:rsidRPr="005926FD">
        <w:rPr>
          <w:b/>
          <w:bCs/>
          <w:color w:val="1F497D"/>
          <w:sz w:val="28"/>
          <w:szCs w:val="28"/>
          <w:lang w:val="en-US" w:eastAsia="ru-RU"/>
        </w:rPr>
        <w:t xml:space="preserve"> </w:t>
      </w:r>
      <w:r w:rsidRPr="005926FD">
        <w:rPr>
          <w:b/>
          <w:bCs/>
          <w:caps/>
          <w:color w:val="1F497D"/>
          <w:sz w:val="28"/>
          <w:szCs w:val="28"/>
        </w:rPr>
        <w:t>«</w:t>
      </w:r>
      <w:r w:rsidRPr="005926FD">
        <w:rPr>
          <w:b/>
          <w:bCs/>
          <w:caps/>
          <w:color w:val="1F497D"/>
          <w:sz w:val="28"/>
          <w:szCs w:val="28"/>
          <w:lang w:val="en-US"/>
        </w:rPr>
        <w:t>YOUTH and progress of biology</w:t>
      </w:r>
      <w:r w:rsidRPr="005926FD">
        <w:rPr>
          <w:b/>
          <w:bCs/>
          <w:caps/>
          <w:color w:val="1F497D"/>
          <w:sz w:val="28"/>
          <w:szCs w:val="28"/>
        </w:rPr>
        <w:t>»,</w:t>
      </w:r>
    </w:p>
    <w:p w14:paraId="09926A08" w14:textId="77777777" w:rsidR="00831BE3" w:rsidRDefault="001B2C5D" w:rsidP="005926FD">
      <w:pPr>
        <w:pStyle w:val="Default"/>
        <w:spacing w:line="276" w:lineRule="auto"/>
        <w:jc w:val="center"/>
        <w:rPr>
          <w:b/>
          <w:color w:val="1F497D"/>
          <w:sz w:val="28"/>
          <w:szCs w:val="28"/>
          <w:lang w:val="en-US" w:eastAsia="ru-RU"/>
        </w:rPr>
      </w:pPr>
      <w:r w:rsidRPr="005926FD">
        <w:rPr>
          <w:b/>
          <w:color w:val="1F497D"/>
          <w:sz w:val="28"/>
          <w:szCs w:val="28"/>
          <w:lang w:val="en-US" w:eastAsia="ru-RU"/>
        </w:rPr>
        <w:t xml:space="preserve">dedicated to the 75th anniversary of the Faculty of Biology </w:t>
      </w:r>
    </w:p>
    <w:p w14:paraId="50FA6216" w14:textId="77777777" w:rsidR="00831BE3" w:rsidRDefault="001B2C5D" w:rsidP="005926FD">
      <w:pPr>
        <w:pStyle w:val="Default"/>
        <w:spacing w:line="276" w:lineRule="auto"/>
        <w:jc w:val="center"/>
        <w:rPr>
          <w:b/>
          <w:color w:val="1F497D"/>
          <w:sz w:val="28"/>
          <w:szCs w:val="28"/>
          <w:lang w:val="en-US" w:eastAsia="ru-RU"/>
        </w:rPr>
      </w:pPr>
      <w:r w:rsidRPr="005926FD">
        <w:rPr>
          <w:b/>
          <w:color w:val="1F497D"/>
          <w:sz w:val="28"/>
          <w:szCs w:val="28"/>
          <w:lang w:val="en-US" w:eastAsia="ru-RU"/>
        </w:rPr>
        <w:t xml:space="preserve">of Ivan Franko National University of Lviv </w:t>
      </w:r>
    </w:p>
    <w:p w14:paraId="3091D423" w14:textId="77777777" w:rsidR="001B2C5D" w:rsidRPr="005926FD" w:rsidRDefault="001B2C5D" w:rsidP="005926FD">
      <w:pPr>
        <w:pStyle w:val="Default"/>
        <w:spacing w:line="276" w:lineRule="auto"/>
        <w:jc w:val="center"/>
        <w:rPr>
          <w:b/>
          <w:color w:val="1F497D"/>
          <w:sz w:val="28"/>
          <w:szCs w:val="28"/>
          <w:lang w:val="en-US" w:eastAsia="ru-RU"/>
        </w:rPr>
      </w:pPr>
      <w:r w:rsidRPr="005926FD">
        <w:rPr>
          <w:b/>
          <w:color w:val="1F497D"/>
          <w:sz w:val="28"/>
          <w:szCs w:val="28"/>
          <w:lang w:val="en-US" w:eastAsia="ru-RU"/>
        </w:rPr>
        <w:t>and 90th anniversary from the birthday of prof. M.P. Derkach</w:t>
      </w:r>
    </w:p>
    <w:p w14:paraId="65841D00" w14:textId="77777777" w:rsidR="001B2C5D" w:rsidRPr="005926FD" w:rsidRDefault="001B2C5D" w:rsidP="005926FD">
      <w:pPr>
        <w:spacing w:line="276" w:lineRule="auto"/>
        <w:ind w:firstLine="851"/>
        <w:jc w:val="center"/>
        <w:rPr>
          <w:b/>
          <w:color w:val="1F497D"/>
          <w:sz w:val="28"/>
          <w:szCs w:val="28"/>
          <w:lang w:val="uk-UA"/>
        </w:rPr>
      </w:pPr>
      <w:r w:rsidRPr="005926FD">
        <w:rPr>
          <w:b/>
          <w:color w:val="1F497D"/>
          <w:sz w:val="28"/>
          <w:szCs w:val="28"/>
          <w:lang w:val="en-US"/>
        </w:rPr>
        <w:t>April 27</w:t>
      </w:r>
      <w:r w:rsidRPr="005926FD">
        <w:rPr>
          <w:b/>
          <w:color w:val="1F497D"/>
          <w:sz w:val="28"/>
          <w:szCs w:val="28"/>
          <w:lang w:val="uk-UA"/>
        </w:rPr>
        <w:t>-</w:t>
      </w:r>
      <w:r w:rsidRPr="005926FD">
        <w:rPr>
          <w:b/>
          <w:color w:val="1F497D"/>
          <w:sz w:val="28"/>
          <w:szCs w:val="28"/>
          <w:lang w:val="en-US"/>
        </w:rPr>
        <w:t>29,</w:t>
      </w:r>
      <w:r w:rsidRPr="005926FD">
        <w:rPr>
          <w:b/>
          <w:color w:val="1F497D"/>
          <w:sz w:val="28"/>
          <w:szCs w:val="28"/>
          <w:lang w:val="uk-UA"/>
        </w:rPr>
        <w:t xml:space="preserve"> 20</w:t>
      </w:r>
      <w:r w:rsidRPr="005926FD">
        <w:rPr>
          <w:b/>
          <w:color w:val="1F497D"/>
          <w:sz w:val="28"/>
          <w:szCs w:val="28"/>
          <w:lang w:val="en-US"/>
        </w:rPr>
        <w:t>20</w:t>
      </w:r>
      <w:r w:rsidRPr="005926FD">
        <w:rPr>
          <w:b/>
          <w:color w:val="1F497D"/>
          <w:sz w:val="28"/>
          <w:szCs w:val="28"/>
          <w:lang w:val="uk-UA"/>
        </w:rPr>
        <w:t xml:space="preserve"> </w:t>
      </w:r>
    </w:p>
    <w:p w14:paraId="1859847C" w14:textId="77777777" w:rsidR="001B2C5D" w:rsidRPr="00322213" w:rsidRDefault="001B2C5D" w:rsidP="00322213">
      <w:pPr>
        <w:spacing w:line="276" w:lineRule="auto"/>
        <w:jc w:val="center"/>
        <w:rPr>
          <w:b/>
          <w:i/>
          <w:color w:val="002060"/>
          <w:lang w:val="en-US"/>
        </w:rPr>
      </w:pPr>
      <w:r w:rsidRPr="00322213">
        <w:rPr>
          <w:b/>
          <w:i/>
          <w:color w:val="002060"/>
          <w:lang w:val="uk-UA"/>
        </w:rPr>
        <w:t>Dear students and PhD students!</w:t>
      </w:r>
    </w:p>
    <w:p w14:paraId="3D3C49B6" w14:textId="77777777" w:rsidR="001B2C5D" w:rsidRPr="00322213" w:rsidRDefault="001B2C5D" w:rsidP="00322213">
      <w:pPr>
        <w:pStyle w:val="1"/>
        <w:spacing w:line="276" w:lineRule="auto"/>
        <w:ind w:firstLine="720"/>
        <w:jc w:val="both"/>
        <w:rPr>
          <w:caps w:val="0"/>
          <w:szCs w:val="24"/>
        </w:rPr>
      </w:pPr>
      <w:r w:rsidRPr="00322213">
        <w:rPr>
          <w:caps w:val="0"/>
          <w:szCs w:val="24"/>
        </w:rPr>
        <w:t xml:space="preserve">We invite you to take part in the XIV International Scientific Conference for Students and </w:t>
      </w:r>
      <w:r w:rsidRPr="00322213">
        <w:rPr>
          <w:caps w:val="0"/>
          <w:szCs w:val="24"/>
          <w:lang w:val="uk-UA"/>
        </w:rPr>
        <w:t xml:space="preserve">PhD Students </w:t>
      </w:r>
      <w:r w:rsidRPr="00322213">
        <w:rPr>
          <w:caps w:val="0"/>
          <w:szCs w:val="24"/>
        </w:rPr>
        <w:t>“Youth and Progress of Biology”,</w:t>
      </w:r>
      <w:r w:rsidRPr="00322213">
        <w:rPr>
          <w:b/>
          <w:bCs/>
          <w:caps w:val="0"/>
          <w:color w:val="1F497D"/>
          <w:szCs w:val="24"/>
        </w:rPr>
        <w:t xml:space="preserve"> </w:t>
      </w:r>
      <w:r w:rsidRPr="00322213">
        <w:rPr>
          <w:caps w:val="0"/>
          <w:szCs w:val="24"/>
        </w:rPr>
        <w:t>dedicated to the 75th anniversary of the Faculty of Biology of Ivan Franko National University of Lviv and 90th anniversary from the birthday of prof. M.P. Derkach, that will be held on April 27-29, 2020 in Lviv, Ukraine.</w:t>
      </w:r>
    </w:p>
    <w:p w14:paraId="4CE49B97" w14:textId="77777777" w:rsidR="00C75154" w:rsidRPr="00322213" w:rsidRDefault="001B2C5D" w:rsidP="00322213">
      <w:pPr>
        <w:pStyle w:val="1"/>
        <w:spacing w:line="276" w:lineRule="auto"/>
        <w:ind w:firstLine="720"/>
        <w:jc w:val="both"/>
        <w:rPr>
          <w:caps w:val="0"/>
          <w:szCs w:val="24"/>
        </w:rPr>
      </w:pPr>
      <w:r w:rsidRPr="00322213">
        <w:rPr>
          <w:caps w:val="0"/>
          <w:szCs w:val="24"/>
        </w:rPr>
        <w:t xml:space="preserve">The Conference is organized by the Faculty of Biology of Ivan Franko National University of Lviv, </w:t>
      </w:r>
      <w:r w:rsidRPr="00322213">
        <w:rPr>
          <w:caps w:val="0"/>
          <w:szCs w:val="24"/>
          <w:lang w:val="uk-UA"/>
        </w:rPr>
        <w:t>Friends of Lviv University, Inc., USA</w:t>
      </w:r>
      <w:r w:rsidRPr="00322213">
        <w:rPr>
          <w:caps w:val="0"/>
          <w:szCs w:val="24"/>
        </w:rPr>
        <w:t xml:space="preserve">, </w:t>
      </w:r>
      <w:r w:rsidR="009C7861" w:rsidRPr="00322213">
        <w:rPr>
          <w:caps w:val="0"/>
          <w:szCs w:val="24"/>
        </w:rPr>
        <w:t xml:space="preserve">Ukrainian Biophysical Society, Ukrainian Physiological Society, </w:t>
      </w:r>
      <w:r w:rsidRPr="00322213">
        <w:rPr>
          <w:caps w:val="0"/>
          <w:szCs w:val="24"/>
        </w:rPr>
        <w:t>MES Ukraine, Institute of Biology and Environmental Protection of Pomeranian University in Slupsk</w:t>
      </w:r>
      <w:r w:rsidR="00C75154" w:rsidRPr="00322213">
        <w:rPr>
          <w:caps w:val="0"/>
          <w:szCs w:val="24"/>
        </w:rPr>
        <w:t>, Poland</w:t>
      </w:r>
      <w:r w:rsidRPr="00322213">
        <w:rPr>
          <w:caps w:val="0"/>
          <w:szCs w:val="24"/>
        </w:rPr>
        <w:t xml:space="preserve">. </w:t>
      </w:r>
    </w:p>
    <w:p w14:paraId="7931CCD7" w14:textId="77777777" w:rsidR="005926FD" w:rsidRPr="005926FD" w:rsidRDefault="005926FD" w:rsidP="005926FD">
      <w:pPr>
        <w:rPr>
          <w:lang w:val="en-US"/>
        </w:rPr>
      </w:pPr>
    </w:p>
    <w:tbl>
      <w:tblPr>
        <w:tblW w:w="0" w:type="auto"/>
        <w:jc w:val="center"/>
        <w:tblLook w:val="04A0" w:firstRow="1" w:lastRow="0" w:firstColumn="1" w:lastColumn="0" w:noHBand="0" w:noVBand="1"/>
      </w:tblPr>
      <w:tblGrid>
        <w:gridCol w:w="3087"/>
        <w:gridCol w:w="3087"/>
        <w:gridCol w:w="3087"/>
      </w:tblGrid>
      <w:tr w:rsidR="00C75154" w:rsidRPr="007B58D0" w14:paraId="5F650C8E" w14:textId="77777777" w:rsidTr="00831BE3">
        <w:trPr>
          <w:trHeight w:val="2066"/>
          <w:jc w:val="center"/>
        </w:trPr>
        <w:tc>
          <w:tcPr>
            <w:tcW w:w="3087" w:type="dxa"/>
          </w:tcPr>
          <w:p w14:paraId="068C3DE8" w14:textId="10E22B03" w:rsidR="00C75154" w:rsidRPr="00C75154" w:rsidRDefault="00FB072F" w:rsidP="00831BE3">
            <w:pPr>
              <w:jc w:val="center"/>
              <w:rPr>
                <w:b/>
                <w:color w:val="1F497D"/>
                <w:lang w:val="uk-UA"/>
              </w:rPr>
            </w:pPr>
            <w:r w:rsidRPr="00C75154">
              <w:rPr>
                <w:b/>
                <w:noProof/>
                <w:color w:val="1F497D"/>
                <w:lang w:val="uk-UA" w:eastAsia="uk-UA"/>
              </w:rPr>
              <w:drawing>
                <wp:inline distT="0" distB="0" distL="0" distR="0" wp14:anchorId="4AE1C941" wp14:editId="73048EAB">
                  <wp:extent cx="1438275" cy="1028700"/>
                  <wp:effectExtent l="0" t="0" r="0" b="0"/>
                  <wp:docPr id="1" name="Рисунок 1" descr="L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NU"/>
                          <pic:cNvPicPr>
                            <a:picLocks noChangeAspect="1" noChangeArrowheads="1"/>
                          </pic:cNvPicPr>
                        </pic:nvPicPr>
                        <pic:blipFill>
                          <a:blip r:embed="rId5">
                            <a:extLst>
                              <a:ext uri="{28A0092B-C50C-407E-A947-70E740481C1C}">
                                <a14:useLocalDpi xmlns:a14="http://schemas.microsoft.com/office/drawing/2010/main" val="0"/>
                              </a:ext>
                            </a:extLst>
                          </a:blip>
                          <a:srcRect l="1305" t="2539"/>
                          <a:stretch>
                            <a:fillRect/>
                          </a:stretch>
                        </pic:blipFill>
                        <pic:spPr bwMode="auto">
                          <a:xfrm>
                            <a:off x="0" y="0"/>
                            <a:ext cx="1438275" cy="1028700"/>
                          </a:xfrm>
                          <a:prstGeom prst="rect">
                            <a:avLst/>
                          </a:prstGeom>
                          <a:noFill/>
                          <a:ln>
                            <a:noFill/>
                          </a:ln>
                        </pic:spPr>
                      </pic:pic>
                    </a:graphicData>
                  </a:graphic>
                </wp:inline>
              </w:drawing>
            </w:r>
          </w:p>
          <w:p w14:paraId="4D2FB30A" w14:textId="77777777" w:rsidR="00C75154" w:rsidRPr="00C75154" w:rsidRDefault="00C75154" w:rsidP="00831BE3">
            <w:pPr>
              <w:jc w:val="center"/>
              <w:rPr>
                <w:b/>
                <w:color w:val="1F497D"/>
                <w:lang w:val="uk-UA"/>
              </w:rPr>
            </w:pPr>
          </w:p>
          <w:p w14:paraId="39F46498" w14:textId="77777777" w:rsidR="00C75154" w:rsidRPr="00C75154" w:rsidRDefault="00C75154" w:rsidP="00831BE3">
            <w:pPr>
              <w:jc w:val="center"/>
              <w:rPr>
                <w:b/>
                <w:color w:val="1F497D"/>
                <w:lang w:val="uk-UA"/>
              </w:rPr>
            </w:pPr>
            <w:r w:rsidRPr="00C75154">
              <w:rPr>
                <w:b/>
                <w:color w:val="1F497D"/>
                <w:lang w:val="uk-UA"/>
              </w:rPr>
              <w:t>Ivan Franko National University of Lviv</w:t>
            </w:r>
          </w:p>
        </w:tc>
        <w:tc>
          <w:tcPr>
            <w:tcW w:w="3087" w:type="dxa"/>
          </w:tcPr>
          <w:p w14:paraId="6FC3EC83" w14:textId="39F6400D" w:rsidR="00C75154" w:rsidRPr="00C75154" w:rsidRDefault="00FB072F" w:rsidP="00831BE3">
            <w:pPr>
              <w:jc w:val="center"/>
              <w:rPr>
                <w:b/>
                <w:color w:val="1F497D"/>
                <w:lang w:val="uk-UA"/>
              </w:rPr>
            </w:pPr>
            <w:r w:rsidRPr="00C75154">
              <w:rPr>
                <w:b/>
                <w:noProof/>
                <w:color w:val="1F497D"/>
                <w:lang w:val="uk-UA" w:eastAsia="uk-UA"/>
              </w:rPr>
              <w:drawing>
                <wp:inline distT="0" distB="0" distL="0" distR="0" wp14:anchorId="52F29E28" wp14:editId="455DC909">
                  <wp:extent cx="1038225" cy="1038225"/>
                  <wp:effectExtent l="0" t="0" r="0" b="0"/>
                  <wp:docPr id="2" name="Рисунок 2" descr="57325160_667403813693435_41112727902905958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7325160_667403813693435_411127279029059584_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4A5560DD" w14:textId="77777777" w:rsidR="00C75154" w:rsidRPr="00C75154" w:rsidRDefault="00C75154" w:rsidP="00831BE3">
            <w:pPr>
              <w:jc w:val="center"/>
              <w:rPr>
                <w:b/>
                <w:color w:val="1F497D"/>
                <w:lang w:val="uk-UA"/>
              </w:rPr>
            </w:pPr>
            <w:r w:rsidRPr="00C75154">
              <w:rPr>
                <w:b/>
                <w:color w:val="1F497D"/>
                <w:lang w:val="uk-UA"/>
              </w:rPr>
              <w:t>Faculty of Biology of Ivan Franko National University of Lviv</w:t>
            </w:r>
          </w:p>
        </w:tc>
        <w:tc>
          <w:tcPr>
            <w:tcW w:w="3087" w:type="dxa"/>
          </w:tcPr>
          <w:p w14:paraId="4871E11E" w14:textId="760D84B5" w:rsidR="00C75154" w:rsidRPr="007B58D0" w:rsidRDefault="00FB072F" w:rsidP="00831BE3">
            <w:pPr>
              <w:jc w:val="center"/>
              <w:rPr>
                <w:lang w:val="uk-UA"/>
              </w:rPr>
            </w:pPr>
            <w:r w:rsidRPr="00C75154">
              <w:rPr>
                <w:noProof/>
                <w:lang w:val="uk-UA" w:eastAsia="uk-UA"/>
              </w:rPr>
              <w:drawing>
                <wp:inline distT="0" distB="0" distL="0" distR="0" wp14:anchorId="40AA44E4" wp14:editId="2072FAD5">
                  <wp:extent cx="1524000" cy="1000125"/>
                  <wp:effectExtent l="0" t="0" r="0" b="0"/>
                  <wp:docPr id="3" name="Рисунок 3" descr="f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olu"/>
                          <pic:cNvPicPr>
                            <a:picLocks noChangeAspect="1" noChangeArrowheads="1"/>
                          </pic:cNvPicPr>
                        </pic:nvPicPr>
                        <pic:blipFill>
                          <a:blip r:embed="rId7" cstate="print">
                            <a:extLst>
                              <a:ext uri="{28A0092B-C50C-407E-A947-70E740481C1C}">
                                <a14:useLocalDpi xmlns:a14="http://schemas.microsoft.com/office/drawing/2010/main" val="0"/>
                              </a:ext>
                            </a:extLst>
                          </a:blip>
                          <a:srcRect l="4755" t="5504" r="5019" b="5443"/>
                          <a:stretch>
                            <a:fillRect/>
                          </a:stretch>
                        </pic:blipFill>
                        <pic:spPr bwMode="auto">
                          <a:xfrm>
                            <a:off x="0" y="0"/>
                            <a:ext cx="1524000" cy="1000125"/>
                          </a:xfrm>
                          <a:prstGeom prst="rect">
                            <a:avLst/>
                          </a:prstGeom>
                          <a:noFill/>
                          <a:ln>
                            <a:noFill/>
                          </a:ln>
                        </pic:spPr>
                      </pic:pic>
                    </a:graphicData>
                  </a:graphic>
                </wp:inline>
              </w:drawing>
            </w:r>
          </w:p>
          <w:p w14:paraId="53D605C7" w14:textId="77777777" w:rsidR="00C75154" w:rsidRPr="007B58D0" w:rsidRDefault="00C75154" w:rsidP="00831BE3">
            <w:pPr>
              <w:jc w:val="center"/>
              <w:rPr>
                <w:b/>
                <w:color w:val="1F497D"/>
                <w:lang w:val="uk-UA"/>
              </w:rPr>
            </w:pPr>
          </w:p>
          <w:p w14:paraId="54A880E1" w14:textId="77777777" w:rsidR="00C75154" w:rsidRPr="007B58D0" w:rsidRDefault="00C75154" w:rsidP="00831BE3">
            <w:pPr>
              <w:jc w:val="center"/>
              <w:rPr>
                <w:b/>
                <w:color w:val="1F497D"/>
                <w:lang w:val="uk-UA"/>
              </w:rPr>
            </w:pPr>
            <w:r w:rsidRPr="007B58D0">
              <w:rPr>
                <w:b/>
                <w:color w:val="1F497D"/>
                <w:lang w:val="en-US"/>
              </w:rPr>
              <w:t>Friends of Lviv University, Inc., USA</w:t>
            </w:r>
          </w:p>
        </w:tc>
      </w:tr>
      <w:tr w:rsidR="00C75154" w:rsidRPr="00C75154" w14:paraId="7D69F2E2" w14:textId="77777777" w:rsidTr="00831BE3">
        <w:trPr>
          <w:trHeight w:val="1671"/>
          <w:jc w:val="center"/>
        </w:trPr>
        <w:tc>
          <w:tcPr>
            <w:tcW w:w="3087" w:type="dxa"/>
          </w:tcPr>
          <w:p w14:paraId="429F951A" w14:textId="77777777" w:rsidR="00C75154" w:rsidRPr="007B58D0" w:rsidRDefault="00C75154" w:rsidP="00831BE3">
            <w:pPr>
              <w:jc w:val="center"/>
              <w:rPr>
                <w:lang w:val="en-US"/>
              </w:rPr>
            </w:pPr>
          </w:p>
          <w:p w14:paraId="7F27E766" w14:textId="76725CBD" w:rsidR="00C75154" w:rsidRPr="007B58D0" w:rsidRDefault="00FB072F" w:rsidP="00831BE3">
            <w:pPr>
              <w:jc w:val="center"/>
              <w:rPr>
                <w:b/>
                <w:color w:val="1F497D"/>
                <w:lang w:val="uk-UA"/>
              </w:rPr>
            </w:pPr>
            <w:r w:rsidRPr="00C75154">
              <w:rPr>
                <w:noProof/>
                <w:lang w:val="uk-UA" w:eastAsia="uk-UA"/>
              </w:rPr>
              <w:drawing>
                <wp:inline distT="0" distB="0" distL="0" distR="0" wp14:anchorId="5F21A8EE" wp14:editId="3A8E0C15">
                  <wp:extent cx="1190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l="42371" t="40408" r="49873" b="51207"/>
                          <a:stretch>
                            <a:fillRect/>
                          </a:stretch>
                        </pic:blipFill>
                        <pic:spPr bwMode="auto">
                          <a:xfrm>
                            <a:off x="0" y="0"/>
                            <a:ext cx="1190625" cy="609600"/>
                          </a:xfrm>
                          <a:prstGeom prst="rect">
                            <a:avLst/>
                          </a:prstGeom>
                          <a:noFill/>
                          <a:ln>
                            <a:noFill/>
                          </a:ln>
                        </pic:spPr>
                      </pic:pic>
                    </a:graphicData>
                  </a:graphic>
                </wp:inline>
              </w:drawing>
            </w:r>
          </w:p>
          <w:p w14:paraId="38E535E8" w14:textId="77777777" w:rsidR="00C75154" w:rsidRPr="007B58D0" w:rsidRDefault="00C75154" w:rsidP="00831BE3">
            <w:pPr>
              <w:jc w:val="center"/>
              <w:rPr>
                <w:b/>
                <w:color w:val="1F497D"/>
                <w:lang w:val="en-US"/>
              </w:rPr>
            </w:pPr>
            <w:r w:rsidRPr="00C75154">
              <w:rPr>
                <w:b/>
                <w:color w:val="1F497D"/>
                <w:lang w:val="uk-UA"/>
              </w:rPr>
              <w:t>Ukrainian Biophysical Society</w:t>
            </w:r>
          </w:p>
        </w:tc>
        <w:tc>
          <w:tcPr>
            <w:tcW w:w="3087" w:type="dxa"/>
          </w:tcPr>
          <w:p w14:paraId="4C51D6E1" w14:textId="03976FE9" w:rsidR="00C75154" w:rsidRPr="007B58D0" w:rsidRDefault="00FB072F" w:rsidP="00831BE3">
            <w:pPr>
              <w:jc w:val="center"/>
              <w:rPr>
                <w:lang w:val="en-US"/>
              </w:rPr>
            </w:pPr>
            <w:r w:rsidRPr="00C75154">
              <w:rPr>
                <w:b/>
                <w:noProof/>
                <w:color w:val="1F497D"/>
                <w:lang w:val="uk-UA" w:eastAsia="uk-UA"/>
              </w:rPr>
              <w:drawing>
                <wp:inline distT="0" distB="0" distL="0" distR="0" wp14:anchorId="295AA4F4" wp14:editId="49635A99">
                  <wp:extent cx="1809750" cy="72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b="17722"/>
                          <a:stretch>
                            <a:fillRect/>
                          </a:stretch>
                        </pic:blipFill>
                        <pic:spPr bwMode="auto">
                          <a:xfrm>
                            <a:off x="0" y="0"/>
                            <a:ext cx="1809750" cy="723900"/>
                          </a:xfrm>
                          <a:prstGeom prst="rect">
                            <a:avLst/>
                          </a:prstGeom>
                          <a:noFill/>
                          <a:ln>
                            <a:noFill/>
                          </a:ln>
                        </pic:spPr>
                      </pic:pic>
                    </a:graphicData>
                  </a:graphic>
                </wp:inline>
              </w:drawing>
            </w:r>
          </w:p>
          <w:p w14:paraId="7AAD4828" w14:textId="77777777" w:rsidR="00C75154" w:rsidRPr="007B58D0" w:rsidRDefault="00C75154" w:rsidP="00831BE3">
            <w:pPr>
              <w:jc w:val="center"/>
              <w:rPr>
                <w:b/>
                <w:color w:val="1F497D"/>
                <w:lang w:val="uk-UA"/>
              </w:rPr>
            </w:pPr>
          </w:p>
          <w:p w14:paraId="64B61F3D" w14:textId="77777777" w:rsidR="00C75154" w:rsidRPr="00C75154" w:rsidRDefault="00C75154" w:rsidP="00831BE3">
            <w:pPr>
              <w:jc w:val="center"/>
              <w:rPr>
                <w:b/>
                <w:color w:val="1F497D"/>
              </w:rPr>
            </w:pPr>
            <w:r w:rsidRPr="00C75154">
              <w:rPr>
                <w:b/>
                <w:color w:val="1F497D"/>
                <w:lang w:val="uk-UA"/>
              </w:rPr>
              <w:t>Ukrainian Physiological Society</w:t>
            </w:r>
          </w:p>
        </w:tc>
        <w:tc>
          <w:tcPr>
            <w:tcW w:w="3087" w:type="dxa"/>
          </w:tcPr>
          <w:p w14:paraId="39D958FA" w14:textId="35553E95" w:rsidR="00C75154" w:rsidRPr="007B58D0" w:rsidRDefault="00FB072F" w:rsidP="00831BE3">
            <w:pPr>
              <w:jc w:val="center"/>
              <w:rPr>
                <w:lang w:val="uk-UA"/>
              </w:rPr>
            </w:pPr>
            <w:r w:rsidRPr="00C75154">
              <w:rPr>
                <w:noProof/>
                <w:lang w:val="uk-UA" w:eastAsia="uk-UA"/>
              </w:rPr>
              <w:drawing>
                <wp:inline distT="0" distB="0" distL="0" distR="0" wp14:anchorId="1576ED19" wp14:editId="19FA6083">
                  <wp:extent cx="1123950" cy="904875"/>
                  <wp:effectExtent l="0" t="0" r="0" b="0"/>
                  <wp:docPr id="6" name="Рисунок 6" descr="Pomorska_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omorska_emble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a:ln>
                            <a:noFill/>
                          </a:ln>
                        </pic:spPr>
                      </pic:pic>
                    </a:graphicData>
                  </a:graphic>
                </wp:inline>
              </w:drawing>
            </w:r>
          </w:p>
          <w:p w14:paraId="62374549" w14:textId="77777777" w:rsidR="00C75154" w:rsidRPr="00C75154" w:rsidRDefault="00C75154" w:rsidP="00C75154">
            <w:pPr>
              <w:jc w:val="center"/>
              <w:rPr>
                <w:b/>
                <w:color w:val="1F497D"/>
                <w:lang w:val="en-US"/>
              </w:rPr>
            </w:pPr>
            <w:r w:rsidRPr="00C75154">
              <w:rPr>
                <w:b/>
                <w:color w:val="1F497D"/>
                <w:lang w:val="uk-UA"/>
              </w:rPr>
              <w:t>Pomeranian University in Slupsk, Poland</w:t>
            </w:r>
          </w:p>
        </w:tc>
      </w:tr>
    </w:tbl>
    <w:p w14:paraId="6497C17C" w14:textId="77777777" w:rsidR="00C75154" w:rsidRPr="00C75154" w:rsidRDefault="00C75154" w:rsidP="001B2C5D">
      <w:pPr>
        <w:pStyle w:val="1"/>
        <w:ind w:firstLine="720"/>
        <w:jc w:val="both"/>
        <w:rPr>
          <w:caps w:val="0"/>
          <w:sz w:val="22"/>
          <w:szCs w:val="22"/>
        </w:rPr>
      </w:pPr>
    </w:p>
    <w:p w14:paraId="2CE695C7" w14:textId="77777777" w:rsidR="007D6524" w:rsidRPr="00322213" w:rsidRDefault="001B2C5D" w:rsidP="00322213">
      <w:pPr>
        <w:pStyle w:val="1"/>
        <w:spacing w:line="276" w:lineRule="auto"/>
        <w:ind w:firstLine="720"/>
        <w:jc w:val="both"/>
        <w:rPr>
          <w:caps w:val="0"/>
          <w:szCs w:val="24"/>
        </w:rPr>
      </w:pPr>
      <w:r w:rsidRPr="00322213">
        <w:rPr>
          <w:caps w:val="0"/>
          <w:szCs w:val="24"/>
        </w:rPr>
        <w:t xml:space="preserve">Students and </w:t>
      </w:r>
      <w:r w:rsidRPr="00322213">
        <w:rPr>
          <w:caps w:val="0"/>
          <w:szCs w:val="24"/>
          <w:lang w:val="uk-UA"/>
        </w:rPr>
        <w:t xml:space="preserve">PhD </w:t>
      </w:r>
      <w:r w:rsidRPr="00322213">
        <w:rPr>
          <w:caps w:val="0"/>
          <w:szCs w:val="24"/>
        </w:rPr>
        <w:t>s</w:t>
      </w:r>
      <w:r w:rsidRPr="00322213">
        <w:rPr>
          <w:caps w:val="0"/>
          <w:szCs w:val="24"/>
          <w:lang w:val="uk-UA"/>
        </w:rPr>
        <w:t>tudents</w:t>
      </w:r>
      <w:r w:rsidRPr="00322213">
        <w:rPr>
          <w:caps w:val="0"/>
          <w:szCs w:val="24"/>
        </w:rPr>
        <w:t xml:space="preserve"> that perform research in all fields of biology, biomedicine and ecology are invited for participation in the Conference. Materials of the Conference will be published as a Book of Abstracts.</w:t>
      </w:r>
      <w:r w:rsidR="007D6524" w:rsidRPr="00322213">
        <w:rPr>
          <w:caps w:val="0"/>
          <w:szCs w:val="24"/>
        </w:rPr>
        <w:t xml:space="preserve"> </w:t>
      </w:r>
    </w:p>
    <w:p w14:paraId="250CC411" w14:textId="77777777" w:rsidR="007D6524" w:rsidRPr="00322213" w:rsidRDefault="007D6524" w:rsidP="00322213">
      <w:pPr>
        <w:pStyle w:val="1"/>
        <w:spacing w:line="276" w:lineRule="auto"/>
        <w:ind w:firstLine="720"/>
        <w:jc w:val="both"/>
        <w:rPr>
          <w:caps w:val="0"/>
          <w:szCs w:val="24"/>
        </w:rPr>
      </w:pPr>
      <w:r w:rsidRPr="00322213">
        <w:rPr>
          <w:caps w:val="0"/>
          <w:szCs w:val="24"/>
        </w:rPr>
        <w:t>Participants of the Conference can choose one of listed bellow forms of materials presentation – oral report or poster presentation/</w:t>
      </w:r>
    </w:p>
    <w:p w14:paraId="75CA92AB" w14:textId="77777777" w:rsidR="001B2C5D" w:rsidRPr="00322213" w:rsidRDefault="001B2C5D" w:rsidP="00322213">
      <w:pPr>
        <w:spacing w:line="276" w:lineRule="auto"/>
        <w:ind w:firstLine="714"/>
        <w:jc w:val="both"/>
        <w:rPr>
          <w:lang w:val="en-US"/>
        </w:rPr>
      </w:pPr>
      <w:r w:rsidRPr="00322213">
        <w:rPr>
          <w:lang w:val="en-US"/>
        </w:rPr>
        <w:t>The official languages of the conference are Ukrainian and English.</w:t>
      </w:r>
    </w:p>
    <w:p w14:paraId="7769A9CC" w14:textId="77777777" w:rsidR="001B2C5D" w:rsidRPr="00322213" w:rsidRDefault="001B2C5D" w:rsidP="00322213">
      <w:pPr>
        <w:spacing w:line="276" w:lineRule="auto"/>
        <w:jc w:val="both"/>
        <w:rPr>
          <w:lang w:val="en-US"/>
        </w:rPr>
      </w:pPr>
    </w:p>
    <w:p w14:paraId="2BA3E4BB" w14:textId="77777777" w:rsidR="001B2C5D" w:rsidRPr="00322213" w:rsidRDefault="001B2C5D" w:rsidP="001B2C5D">
      <w:pPr>
        <w:spacing w:line="360" w:lineRule="auto"/>
        <w:jc w:val="center"/>
        <w:rPr>
          <w:b/>
          <w:lang w:val="en-US"/>
        </w:rPr>
      </w:pPr>
      <w:r w:rsidRPr="00322213">
        <w:rPr>
          <w:b/>
          <w:lang w:val="en-US"/>
        </w:rPr>
        <w:t>Conference will be held within such sections:</w:t>
      </w:r>
    </w:p>
    <w:tbl>
      <w:tblPr>
        <w:tblW w:w="0" w:type="auto"/>
        <w:tblInd w:w="392" w:type="dxa"/>
        <w:tblLook w:val="0000" w:firstRow="0" w:lastRow="0" w:firstColumn="0" w:lastColumn="0" w:noHBand="0" w:noVBand="0"/>
      </w:tblPr>
      <w:tblGrid>
        <w:gridCol w:w="4806"/>
        <w:gridCol w:w="4441"/>
      </w:tblGrid>
      <w:tr w:rsidR="001B2C5D" w:rsidRPr="00B74B7F" w14:paraId="50D01340" w14:textId="77777777" w:rsidTr="00831BE3">
        <w:tblPrEx>
          <w:tblCellMar>
            <w:top w:w="0" w:type="dxa"/>
            <w:bottom w:w="0" w:type="dxa"/>
          </w:tblCellMar>
        </w:tblPrEx>
        <w:trPr>
          <w:trHeight w:val="720"/>
        </w:trPr>
        <w:tc>
          <w:tcPr>
            <w:tcW w:w="4819" w:type="dxa"/>
          </w:tcPr>
          <w:p w14:paraId="498AA9E2" w14:textId="77777777" w:rsidR="001B2C5D" w:rsidRPr="00B74B7F" w:rsidRDefault="001B2C5D" w:rsidP="001B2C5D">
            <w:pPr>
              <w:numPr>
                <w:ilvl w:val="0"/>
                <w:numId w:val="1"/>
              </w:numPr>
              <w:tabs>
                <w:tab w:val="clear" w:pos="360"/>
                <w:tab w:val="num" w:pos="142"/>
              </w:tabs>
              <w:jc w:val="both"/>
              <w:rPr>
                <w:sz w:val="22"/>
                <w:szCs w:val="22"/>
              </w:rPr>
            </w:pPr>
            <w:r w:rsidRPr="00B74B7F">
              <w:rPr>
                <w:sz w:val="22"/>
                <w:szCs w:val="22"/>
                <w:lang w:val="en-US"/>
              </w:rPr>
              <w:t>Biochemistry</w:t>
            </w:r>
          </w:p>
          <w:p w14:paraId="67A415AC" w14:textId="77777777" w:rsidR="001B2C5D" w:rsidRPr="007D6524" w:rsidRDefault="001B2C5D" w:rsidP="001B2C5D">
            <w:pPr>
              <w:numPr>
                <w:ilvl w:val="0"/>
                <w:numId w:val="1"/>
              </w:numPr>
              <w:tabs>
                <w:tab w:val="clear" w:pos="360"/>
                <w:tab w:val="num" w:pos="142"/>
              </w:tabs>
              <w:jc w:val="both"/>
              <w:rPr>
                <w:sz w:val="22"/>
                <w:szCs w:val="22"/>
              </w:rPr>
            </w:pPr>
            <w:r w:rsidRPr="00B74B7F">
              <w:rPr>
                <w:sz w:val="22"/>
                <w:szCs w:val="22"/>
                <w:lang w:val="en-US"/>
              </w:rPr>
              <w:t>Biophysics</w:t>
            </w:r>
          </w:p>
          <w:p w14:paraId="1CE047C5" w14:textId="77777777" w:rsidR="007D6524" w:rsidRPr="00B74B7F" w:rsidRDefault="007D6524" w:rsidP="001B2C5D">
            <w:pPr>
              <w:numPr>
                <w:ilvl w:val="0"/>
                <w:numId w:val="1"/>
              </w:numPr>
              <w:tabs>
                <w:tab w:val="clear" w:pos="360"/>
                <w:tab w:val="num" w:pos="142"/>
              </w:tabs>
              <w:jc w:val="both"/>
              <w:rPr>
                <w:sz w:val="22"/>
                <w:szCs w:val="22"/>
              </w:rPr>
            </w:pPr>
            <w:r w:rsidRPr="00B74B7F">
              <w:rPr>
                <w:sz w:val="22"/>
                <w:szCs w:val="22"/>
                <w:lang w:val="en-US"/>
              </w:rPr>
              <w:t>Botany and Plants Introduction</w:t>
            </w:r>
          </w:p>
          <w:p w14:paraId="632E13B3" w14:textId="77777777" w:rsidR="001B2C5D" w:rsidRPr="00B74B7F" w:rsidRDefault="001B2C5D" w:rsidP="001B2C5D">
            <w:pPr>
              <w:numPr>
                <w:ilvl w:val="0"/>
                <w:numId w:val="1"/>
              </w:numPr>
              <w:tabs>
                <w:tab w:val="clear" w:pos="360"/>
                <w:tab w:val="num" w:pos="142"/>
              </w:tabs>
              <w:ind w:left="333"/>
              <w:jc w:val="both"/>
              <w:rPr>
                <w:sz w:val="22"/>
                <w:szCs w:val="22"/>
              </w:rPr>
            </w:pPr>
            <w:r w:rsidRPr="00B74B7F">
              <w:rPr>
                <w:sz w:val="22"/>
                <w:szCs w:val="22"/>
                <w:lang w:val="en-US"/>
              </w:rPr>
              <w:t>Ecology</w:t>
            </w:r>
          </w:p>
          <w:p w14:paraId="79B6B0A3" w14:textId="77777777" w:rsidR="001B2C5D" w:rsidRPr="00B74B7F" w:rsidRDefault="001B2C5D" w:rsidP="001B2C5D">
            <w:pPr>
              <w:numPr>
                <w:ilvl w:val="0"/>
                <w:numId w:val="1"/>
              </w:numPr>
              <w:tabs>
                <w:tab w:val="clear" w:pos="360"/>
                <w:tab w:val="num" w:pos="142"/>
              </w:tabs>
              <w:jc w:val="both"/>
              <w:rPr>
                <w:sz w:val="22"/>
                <w:szCs w:val="22"/>
              </w:rPr>
            </w:pPr>
            <w:r w:rsidRPr="00B74B7F">
              <w:rPr>
                <w:sz w:val="22"/>
                <w:szCs w:val="22"/>
                <w:lang w:val="en-US"/>
              </w:rPr>
              <w:t>Genetics and Biotechnology</w:t>
            </w:r>
          </w:p>
        </w:tc>
        <w:tc>
          <w:tcPr>
            <w:tcW w:w="4454" w:type="dxa"/>
          </w:tcPr>
          <w:p w14:paraId="70A34BA8" w14:textId="77777777" w:rsidR="001B2C5D" w:rsidRPr="00B74B7F" w:rsidRDefault="001B2C5D" w:rsidP="001B2C5D">
            <w:pPr>
              <w:numPr>
                <w:ilvl w:val="0"/>
                <w:numId w:val="1"/>
              </w:numPr>
              <w:tabs>
                <w:tab w:val="clear" w:pos="360"/>
                <w:tab w:val="num" w:pos="142"/>
              </w:tabs>
              <w:jc w:val="both"/>
              <w:rPr>
                <w:sz w:val="22"/>
                <w:szCs w:val="22"/>
                <w:lang w:val="en-US"/>
              </w:rPr>
            </w:pPr>
            <w:r w:rsidRPr="00B74B7F">
              <w:rPr>
                <w:sz w:val="22"/>
                <w:szCs w:val="22"/>
                <w:lang w:val="en-US"/>
              </w:rPr>
              <w:t>Human and Animal Physiology, Biomedicine</w:t>
            </w:r>
          </w:p>
          <w:p w14:paraId="439A6258" w14:textId="77777777" w:rsidR="001B2C5D" w:rsidRPr="00B74B7F" w:rsidRDefault="001B2C5D" w:rsidP="001B2C5D">
            <w:pPr>
              <w:numPr>
                <w:ilvl w:val="0"/>
                <w:numId w:val="1"/>
              </w:numPr>
              <w:tabs>
                <w:tab w:val="clear" w:pos="360"/>
                <w:tab w:val="num" w:pos="142"/>
              </w:tabs>
              <w:jc w:val="both"/>
              <w:rPr>
                <w:sz w:val="22"/>
                <w:szCs w:val="22"/>
                <w:lang w:val="en-US"/>
              </w:rPr>
            </w:pPr>
            <w:r w:rsidRPr="00B74B7F">
              <w:rPr>
                <w:sz w:val="22"/>
                <w:szCs w:val="22"/>
                <w:lang w:val="en-US"/>
              </w:rPr>
              <w:t>Microbiology, Virology and Immunology</w:t>
            </w:r>
          </w:p>
          <w:p w14:paraId="14BB9C9E" w14:textId="77777777" w:rsidR="001B2C5D" w:rsidRPr="00B74B7F" w:rsidRDefault="001B2C5D" w:rsidP="001B2C5D">
            <w:pPr>
              <w:numPr>
                <w:ilvl w:val="0"/>
                <w:numId w:val="1"/>
              </w:numPr>
              <w:tabs>
                <w:tab w:val="clear" w:pos="360"/>
                <w:tab w:val="num" w:pos="142"/>
              </w:tabs>
              <w:jc w:val="both"/>
              <w:rPr>
                <w:sz w:val="22"/>
                <w:szCs w:val="22"/>
                <w:lang w:val="en-US"/>
              </w:rPr>
            </w:pPr>
            <w:r w:rsidRPr="00B74B7F">
              <w:rPr>
                <w:sz w:val="22"/>
                <w:szCs w:val="22"/>
                <w:lang w:val="en-US"/>
              </w:rPr>
              <w:t>Molecular and Cell Biology</w:t>
            </w:r>
          </w:p>
          <w:p w14:paraId="7C741A48" w14:textId="77777777" w:rsidR="001B2C5D" w:rsidRPr="00B74B7F" w:rsidRDefault="001B2C5D" w:rsidP="001B2C5D">
            <w:pPr>
              <w:numPr>
                <w:ilvl w:val="0"/>
                <w:numId w:val="1"/>
              </w:numPr>
              <w:tabs>
                <w:tab w:val="clear" w:pos="360"/>
                <w:tab w:val="num" w:pos="142"/>
              </w:tabs>
              <w:jc w:val="both"/>
              <w:rPr>
                <w:sz w:val="22"/>
                <w:szCs w:val="22"/>
              </w:rPr>
            </w:pPr>
            <w:r w:rsidRPr="00B74B7F">
              <w:rPr>
                <w:sz w:val="22"/>
                <w:szCs w:val="22"/>
                <w:lang w:val="en-US"/>
              </w:rPr>
              <w:t>Plant Physiology</w:t>
            </w:r>
          </w:p>
          <w:p w14:paraId="0D2147E7" w14:textId="77777777" w:rsidR="001B2C5D" w:rsidRPr="00B74B7F" w:rsidRDefault="001B2C5D" w:rsidP="001B2C5D">
            <w:pPr>
              <w:numPr>
                <w:ilvl w:val="0"/>
                <w:numId w:val="1"/>
              </w:numPr>
              <w:tabs>
                <w:tab w:val="clear" w:pos="360"/>
                <w:tab w:val="num" w:pos="142"/>
              </w:tabs>
              <w:ind w:left="333"/>
              <w:jc w:val="both"/>
              <w:rPr>
                <w:sz w:val="22"/>
                <w:szCs w:val="22"/>
              </w:rPr>
            </w:pPr>
            <w:r w:rsidRPr="00B74B7F">
              <w:rPr>
                <w:sz w:val="22"/>
                <w:szCs w:val="22"/>
                <w:lang w:val="en-US"/>
              </w:rPr>
              <w:t>Zoology</w:t>
            </w:r>
          </w:p>
        </w:tc>
      </w:tr>
    </w:tbl>
    <w:p w14:paraId="597F7024" w14:textId="77777777" w:rsidR="001B2C5D" w:rsidRPr="00B74B7F" w:rsidRDefault="001B2C5D" w:rsidP="001B2C5D">
      <w:pPr>
        <w:ind w:firstLine="709"/>
        <w:rPr>
          <w:lang w:val="uk-UA"/>
        </w:rPr>
      </w:pPr>
    </w:p>
    <w:p w14:paraId="08FDF284" w14:textId="77777777" w:rsidR="000524FE" w:rsidRPr="00322213" w:rsidRDefault="007D6524" w:rsidP="00322213">
      <w:pPr>
        <w:spacing w:line="276" w:lineRule="auto"/>
        <w:jc w:val="center"/>
        <w:rPr>
          <w:b/>
          <w:sz w:val="28"/>
          <w:szCs w:val="28"/>
          <w:lang w:val="en-US"/>
        </w:rPr>
      </w:pPr>
      <w:r w:rsidRPr="00322213">
        <w:rPr>
          <w:b/>
          <w:sz w:val="28"/>
          <w:szCs w:val="28"/>
          <w:lang w:val="en-US"/>
        </w:rPr>
        <w:t>Requirements for participation in the conference:</w:t>
      </w:r>
    </w:p>
    <w:p w14:paraId="114D78D7" w14:textId="77777777" w:rsidR="007D6524" w:rsidRPr="00322213" w:rsidRDefault="007D6524" w:rsidP="00322213">
      <w:pPr>
        <w:spacing w:line="276" w:lineRule="auto"/>
        <w:rPr>
          <w:lang w:val="en-US"/>
        </w:rPr>
      </w:pPr>
      <w:r w:rsidRPr="00322213">
        <w:rPr>
          <w:lang w:val="en-US"/>
        </w:rPr>
        <w:t>Must be no later than March 10, 2020:</w:t>
      </w:r>
    </w:p>
    <w:p w14:paraId="64217D23" w14:textId="77777777" w:rsidR="007D6524" w:rsidRPr="00322213" w:rsidRDefault="007D6524" w:rsidP="00322213">
      <w:pPr>
        <w:spacing w:line="276" w:lineRule="auto"/>
        <w:rPr>
          <w:lang w:val="en-US"/>
        </w:rPr>
      </w:pPr>
      <w:r w:rsidRPr="00322213">
        <w:rPr>
          <w:lang w:val="en-US"/>
        </w:rPr>
        <w:lastRenderedPageBreak/>
        <w:t>• register through a link:</w:t>
      </w:r>
    </w:p>
    <w:p w14:paraId="73CA87EC" w14:textId="77777777" w:rsidR="007D6524" w:rsidRPr="00322213" w:rsidRDefault="007D6524" w:rsidP="00322213">
      <w:pPr>
        <w:spacing w:line="276" w:lineRule="auto"/>
        <w:rPr>
          <w:b/>
          <w:sz w:val="22"/>
          <w:szCs w:val="22"/>
          <w:lang w:val="en-US"/>
        </w:rPr>
      </w:pPr>
      <w:hyperlink r:id="rId11" w:history="1">
        <w:r w:rsidRPr="00322213">
          <w:rPr>
            <w:rStyle w:val="a5"/>
            <w:b/>
            <w:color w:val="auto"/>
            <w:sz w:val="22"/>
            <w:szCs w:val="22"/>
            <w:lang w:val="uk-UA"/>
          </w:rPr>
          <w:t>https://docs.google.com/forms/d/1f1rn_jVJKTnn8VpbK9B_6-MpUPnIt7EyZbziwMBnxtk/edit</w:t>
        </w:r>
      </w:hyperlink>
    </w:p>
    <w:p w14:paraId="3BCD4B44" w14:textId="77777777" w:rsidR="007D6524" w:rsidRPr="00322213" w:rsidRDefault="007D6524" w:rsidP="00322213">
      <w:pPr>
        <w:spacing w:line="276" w:lineRule="auto"/>
        <w:rPr>
          <w:lang w:val="en-US"/>
        </w:rPr>
      </w:pPr>
      <w:r w:rsidRPr="00322213">
        <w:rPr>
          <w:lang w:val="en-US"/>
        </w:rPr>
        <w:t>• submit abstracts and make payments.</w:t>
      </w:r>
    </w:p>
    <w:p w14:paraId="4DCD4426" w14:textId="77777777" w:rsidR="007D6524" w:rsidRPr="00322213" w:rsidRDefault="007D6524" w:rsidP="00322213">
      <w:pPr>
        <w:spacing w:line="276" w:lineRule="auto"/>
        <w:rPr>
          <w:lang w:val="en-US"/>
        </w:rPr>
      </w:pPr>
    </w:p>
    <w:p w14:paraId="56BC347A" w14:textId="77777777" w:rsidR="00BD0573" w:rsidRPr="00322213" w:rsidRDefault="00BD0573" w:rsidP="00322213">
      <w:pPr>
        <w:pStyle w:val="1"/>
        <w:spacing w:line="276" w:lineRule="auto"/>
        <w:ind w:firstLine="720"/>
        <w:jc w:val="left"/>
        <w:rPr>
          <w:b/>
          <w:caps w:val="0"/>
          <w:sz w:val="28"/>
          <w:szCs w:val="28"/>
        </w:rPr>
      </w:pPr>
      <w:r w:rsidRPr="00322213">
        <w:rPr>
          <w:b/>
          <w:caps w:val="0"/>
          <w:sz w:val="28"/>
          <w:szCs w:val="28"/>
        </w:rPr>
        <w:t>Requirements for Conference abstracts</w:t>
      </w:r>
    </w:p>
    <w:p w14:paraId="0D3621E3" w14:textId="77777777" w:rsidR="00DF65BD" w:rsidRPr="00322213" w:rsidRDefault="00BD0573" w:rsidP="00322213">
      <w:pPr>
        <w:pStyle w:val="1"/>
        <w:spacing w:line="276" w:lineRule="auto"/>
        <w:ind w:firstLine="720"/>
        <w:jc w:val="both"/>
        <w:rPr>
          <w:caps w:val="0"/>
          <w:szCs w:val="24"/>
        </w:rPr>
      </w:pPr>
      <w:r w:rsidRPr="00322213">
        <w:rPr>
          <w:caps w:val="0"/>
          <w:szCs w:val="24"/>
        </w:rPr>
        <w:t xml:space="preserve">Abstracts should be represented (submitted) in Ukrainian or English. Abstract size is up to 1 page А4 format, orientation Portrait, all borders – 2 cm, font Times New Roman, type size 12, space 1,0, paragraph – 1.25 cm. </w:t>
      </w:r>
    </w:p>
    <w:p w14:paraId="70BEB4B7" w14:textId="77777777" w:rsidR="00BD0573" w:rsidRPr="00322213" w:rsidRDefault="00BD0573" w:rsidP="00322213">
      <w:pPr>
        <w:pStyle w:val="1"/>
        <w:spacing w:line="276" w:lineRule="auto"/>
        <w:ind w:firstLine="720"/>
        <w:jc w:val="both"/>
        <w:rPr>
          <w:caps w:val="0"/>
          <w:szCs w:val="24"/>
        </w:rPr>
      </w:pPr>
      <w:r w:rsidRPr="00322213">
        <w:rPr>
          <w:caps w:val="0"/>
          <w:szCs w:val="24"/>
        </w:rPr>
        <w:t>In abstracts in Ukrainian, the annotation in English (5– 6 lines) should be added. No figures, no diagrams are allowed. Literature citation in text should be presented as author name and year of publication in brackets (Orlenko, 2019). Do not use change of register, fonts, text formatting and marking. Organizing Committee reserves the right for general edition of abstracts and rejection them if they do not correspond to subjects and requirements of the Conference.</w:t>
      </w:r>
    </w:p>
    <w:p w14:paraId="5F27B39C" w14:textId="77777777" w:rsidR="00BD0573" w:rsidRPr="00322213" w:rsidRDefault="00BD0573" w:rsidP="00322213">
      <w:pPr>
        <w:spacing w:line="276" w:lineRule="auto"/>
        <w:rPr>
          <w:lang w:val="en-US"/>
        </w:rPr>
      </w:pPr>
    </w:p>
    <w:p w14:paraId="11224D81" w14:textId="77777777" w:rsidR="00BD0573" w:rsidRPr="00322213" w:rsidRDefault="00BD0573" w:rsidP="00322213">
      <w:pPr>
        <w:spacing w:line="276" w:lineRule="auto"/>
        <w:rPr>
          <w:b/>
          <w:sz w:val="28"/>
          <w:szCs w:val="28"/>
          <w:lang w:val="en-US"/>
        </w:rPr>
      </w:pPr>
      <w:r w:rsidRPr="00322213">
        <w:rPr>
          <w:b/>
          <w:sz w:val="28"/>
          <w:szCs w:val="28"/>
          <w:lang w:val="en-US"/>
        </w:rPr>
        <w:t xml:space="preserve">Demanded abstract form: </w:t>
      </w:r>
    </w:p>
    <w:p w14:paraId="6C03FB91" w14:textId="77777777" w:rsidR="00DF65BD" w:rsidRPr="00322213" w:rsidRDefault="00BD0573" w:rsidP="00322213">
      <w:pPr>
        <w:spacing w:line="276" w:lineRule="auto"/>
        <w:jc w:val="center"/>
        <w:rPr>
          <w:b/>
          <w:lang w:val="en-US"/>
        </w:rPr>
      </w:pPr>
      <w:r w:rsidRPr="00322213">
        <w:rPr>
          <w:b/>
          <w:lang w:val="en-US"/>
        </w:rPr>
        <w:t>Names of all authors (name of the presenting author should be underlined)</w:t>
      </w:r>
    </w:p>
    <w:p w14:paraId="6FD6E23C" w14:textId="77777777" w:rsidR="00DF65BD" w:rsidRPr="00322213" w:rsidRDefault="00BD0573" w:rsidP="00322213">
      <w:pPr>
        <w:spacing w:line="276" w:lineRule="auto"/>
        <w:jc w:val="center"/>
        <w:rPr>
          <w:lang w:val="en-US"/>
        </w:rPr>
      </w:pPr>
      <w:r w:rsidRPr="00322213">
        <w:rPr>
          <w:lang w:val="en-US"/>
        </w:rPr>
        <w:t>TITLE OF ABSTRACT</w:t>
      </w:r>
    </w:p>
    <w:p w14:paraId="21B1FBAE" w14:textId="77777777" w:rsidR="00DF65BD" w:rsidRPr="00322213" w:rsidRDefault="00BD0573" w:rsidP="00322213">
      <w:pPr>
        <w:spacing w:line="276" w:lineRule="auto"/>
        <w:jc w:val="center"/>
        <w:rPr>
          <w:lang w:val="en-US"/>
        </w:rPr>
      </w:pPr>
      <w:r w:rsidRPr="00322213">
        <w:rPr>
          <w:lang w:val="en-US"/>
        </w:rPr>
        <w:t>Official name of scientific institution, where study was carried out</w:t>
      </w:r>
    </w:p>
    <w:p w14:paraId="4410FAA2" w14:textId="77777777" w:rsidR="00DF65BD" w:rsidRPr="00322213" w:rsidRDefault="00BD0573" w:rsidP="00322213">
      <w:pPr>
        <w:spacing w:line="276" w:lineRule="auto"/>
        <w:jc w:val="center"/>
        <w:rPr>
          <w:lang w:val="en-US"/>
        </w:rPr>
      </w:pPr>
      <w:r w:rsidRPr="00322213">
        <w:rPr>
          <w:lang w:val="en-US"/>
        </w:rPr>
        <w:t>Post address of the institution</w:t>
      </w:r>
    </w:p>
    <w:p w14:paraId="5A6BEA13" w14:textId="77777777" w:rsidR="00DF65BD" w:rsidRPr="00322213" w:rsidRDefault="00BD0573" w:rsidP="00322213">
      <w:pPr>
        <w:spacing w:line="276" w:lineRule="auto"/>
        <w:jc w:val="center"/>
        <w:rPr>
          <w:lang w:val="en-US"/>
        </w:rPr>
      </w:pPr>
      <w:r w:rsidRPr="00322213">
        <w:rPr>
          <w:lang w:val="en-US"/>
        </w:rPr>
        <w:t>e-mail</w:t>
      </w:r>
    </w:p>
    <w:p w14:paraId="78FFB0D8" w14:textId="77777777" w:rsidR="00DF65BD" w:rsidRPr="00322213" w:rsidRDefault="00BD0573" w:rsidP="00322213">
      <w:pPr>
        <w:spacing w:line="276" w:lineRule="auto"/>
        <w:jc w:val="center"/>
        <w:rPr>
          <w:lang w:val="en-US"/>
        </w:rPr>
      </w:pPr>
      <w:r w:rsidRPr="00322213">
        <w:rPr>
          <w:lang w:val="en-US"/>
        </w:rPr>
        <w:t>Abstract text (short content of presentation).</w:t>
      </w:r>
    </w:p>
    <w:p w14:paraId="0430356D" w14:textId="77777777" w:rsidR="00DF65BD" w:rsidRPr="00322213" w:rsidRDefault="00BD0573" w:rsidP="00322213">
      <w:pPr>
        <w:spacing w:line="276" w:lineRule="auto"/>
        <w:rPr>
          <w:i/>
          <w:lang w:val="en-US"/>
        </w:rPr>
      </w:pPr>
      <w:r w:rsidRPr="00322213">
        <w:rPr>
          <w:i/>
          <w:lang w:val="en-US"/>
        </w:rPr>
        <w:t>For example:</w:t>
      </w:r>
    </w:p>
    <w:p w14:paraId="487E39E4" w14:textId="77777777" w:rsidR="00DF65BD" w:rsidRPr="00322213" w:rsidRDefault="00BD0573" w:rsidP="00322213">
      <w:pPr>
        <w:spacing w:line="276" w:lineRule="auto"/>
        <w:jc w:val="center"/>
        <w:rPr>
          <w:b/>
          <w:lang w:val="en-US"/>
        </w:rPr>
      </w:pPr>
      <w:r w:rsidRPr="00322213">
        <w:rPr>
          <w:b/>
          <w:lang w:val="en-US"/>
        </w:rPr>
        <w:t>I. Vanaga, J. Gurkina, O. Treikale, I. Priekule, J. Pugacova</w:t>
      </w:r>
    </w:p>
    <w:p w14:paraId="2D7FA883" w14:textId="77777777" w:rsidR="00DF65BD" w:rsidRPr="00322213" w:rsidRDefault="00BD0573" w:rsidP="00322213">
      <w:pPr>
        <w:spacing w:line="276" w:lineRule="auto"/>
        <w:jc w:val="center"/>
        <w:rPr>
          <w:lang w:val="en-US"/>
        </w:rPr>
      </w:pPr>
      <w:r w:rsidRPr="00322213">
        <w:rPr>
          <w:lang w:val="en-US"/>
        </w:rPr>
        <w:t>INFLUENCE OF HERACLEUM SOSNOWSKYI CONTROL MEASURES ON WEED DIVERSITY IN AGRICULTURAL FIELDS IN LATVIA</w:t>
      </w:r>
    </w:p>
    <w:p w14:paraId="15706469" w14:textId="77777777" w:rsidR="00DF65BD" w:rsidRPr="00322213" w:rsidRDefault="00BD0573" w:rsidP="00322213">
      <w:pPr>
        <w:spacing w:line="276" w:lineRule="auto"/>
        <w:jc w:val="center"/>
        <w:rPr>
          <w:lang w:val="en-US"/>
        </w:rPr>
      </w:pPr>
      <w:r w:rsidRPr="00322213">
        <w:rPr>
          <w:lang w:val="en-US"/>
        </w:rPr>
        <w:t>Latvian Plant Protection Research Centre</w:t>
      </w:r>
    </w:p>
    <w:p w14:paraId="13C8DA2D" w14:textId="77777777" w:rsidR="00DF65BD" w:rsidRPr="00322213" w:rsidRDefault="00BD0573" w:rsidP="00322213">
      <w:pPr>
        <w:spacing w:line="276" w:lineRule="auto"/>
        <w:jc w:val="center"/>
        <w:rPr>
          <w:lang w:val="fr-FR"/>
        </w:rPr>
      </w:pPr>
      <w:r w:rsidRPr="00322213">
        <w:rPr>
          <w:lang w:val="fr-FR"/>
        </w:rPr>
        <w:t>Lielvardes iela 36/38, Riga, LV1006, Latvia</w:t>
      </w:r>
    </w:p>
    <w:p w14:paraId="1B66B582" w14:textId="77777777" w:rsidR="00DF65BD" w:rsidRPr="00322213" w:rsidRDefault="00BD0573" w:rsidP="00322213">
      <w:pPr>
        <w:spacing w:line="276" w:lineRule="auto"/>
        <w:jc w:val="center"/>
        <w:rPr>
          <w:lang w:val="fr-FR"/>
        </w:rPr>
      </w:pPr>
      <w:r w:rsidRPr="00322213">
        <w:rPr>
          <w:lang w:val="fr-FR"/>
        </w:rPr>
        <w:t xml:space="preserve">e-mail: </w:t>
      </w:r>
      <w:hyperlink r:id="rId12" w:history="1">
        <w:r w:rsidR="00DF65BD" w:rsidRPr="00322213">
          <w:rPr>
            <w:rStyle w:val="a5"/>
            <w:lang w:val="fr-FR"/>
          </w:rPr>
          <w:t>ineta.vanaga@laapc.lv</w:t>
        </w:r>
      </w:hyperlink>
    </w:p>
    <w:p w14:paraId="4E4E08CD" w14:textId="77777777" w:rsidR="00DF65BD" w:rsidRPr="00322213" w:rsidRDefault="00BD0573" w:rsidP="00322213">
      <w:pPr>
        <w:spacing w:line="276" w:lineRule="auto"/>
        <w:rPr>
          <w:lang w:val="en-US"/>
        </w:rPr>
      </w:pPr>
      <w:r w:rsidRPr="00322213">
        <w:rPr>
          <w:lang w:val="en-US"/>
        </w:rPr>
        <w:t xml:space="preserve">Abstract text… </w:t>
      </w:r>
    </w:p>
    <w:p w14:paraId="22B492BE" w14:textId="77777777" w:rsidR="00B72C6B" w:rsidRPr="00322213" w:rsidRDefault="00B72C6B" w:rsidP="00322213">
      <w:pPr>
        <w:spacing w:line="276" w:lineRule="auto"/>
        <w:ind w:firstLine="709"/>
        <w:jc w:val="both"/>
        <w:rPr>
          <w:lang w:val="en-US"/>
        </w:rPr>
      </w:pPr>
      <w:r w:rsidRPr="00322213">
        <w:rPr>
          <w:lang w:val="en-US"/>
        </w:rPr>
        <w:t xml:space="preserve">File should be saved as *.rtf file and sent to email. </w:t>
      </w:r>
      <w:r w:rsidR="00BD0573" w:rsidRPr="00322213">
        <w:rPr>
          <w:lang w:val="en-US"/>
        </w:rPr>
        <w:t>Abstract file name must contain the name of the first author (for example – vanaga_abstract).</w:t>
      </w:r>
    </w:p>
    <w:p w14:paraId="046E3694" w14:textId="77777777" w:rsidR="00B72C6B" w:rsidRPr="00322213" w:rsidRDefault="00B72C6B" w:rsidP="00322213">
      <w:pPr>
        <w:spacing w:line="276" w:lineRule="auto"/>
        <w:ind w:firstLine="709"/>
        <w:jc w:val="both"/>
        <w:rPr>
          <w:lang w:val="en-US"/>
        </w:rPr>
      </w:pPr>
      <w:r w:rsidRPr="00322213">
        <w:rPr>
          <w:lang w:val="en-US"/>
        </w:rPr>
        <w:t>The receipt of the abstract will be confirmed by a letter to your e-mail address and the payment information and detailed conditions for participation in the conference will be sent immediately. If no confirmation is available, please resubmit within a week of first submitting. The secretariat of the conference submits the received abstracts for review to the specialists of the respective fields. According to the reviewers, the abstracts can be accepted unchanged, with little editing or rejected. The Organizing Committee reserves the right to distribute reports to the sections that will be prepared in preparation for the conference.</w:t>
      </w:r>
    </w:p>
    <w:p w14:paraId="13307E0C" w14:textId="77777777" w:rsidR="00B72C6B" w:rsidRPr="00322213" w:rsidRDefault="00B72C6B" w:rsidP="00322213">
      <w:pPr>
        <w:spacing w:line="276" w:lineRule="auto"/>
        <w:ind w:firstLine="709"/>
        <w:jc w:val="both"/>
        <w:rPr>
          <w:lang w:val="en-US"/>
        </w:rPr>
      </w:pPr>
    </w:p>
    <w:p w14:paraId="46604144" w14:textId="77777777" w:rsidR="00B72C6B" w:rsidRPr="00322213" w:rsidRDefault="00B72C6B" w:rsidP="00322213">
      <w:pPr>
        <w:spacing w:line="276" w:lineRule="auto"/>
        <w:ind w:firstLine="709"/>
        <w:jc w:val="both"/>
        <w:rPr>
          <w:lang w:val="en-US"/>
        </w:rPr>
      </w:pPr>
      <w:r w:rsidRPr="00322213">
        <w:rPr>
          <w:lang w:val="en-US"/>
        </w:rPr>
        <w:t>To participate in the conference you must pay an organizational fee:</w:t>
      </w:r>
    </w:p>
    <w:p w14:paraId="75B49C4D" w14:textId="77777777" w:rsidR="00B72C6B" w:rsidRPr="00322213" w:rsidRDefault="00B72C6B" w:rsidP="00322213">
      <w:pPr>
        <w:spacing w:line="276" w:lineRule="auto"/>
        <w:ind w:firstLine="709"/>
        <w:jc w:val="both"/>
        <w:rPr>
          <w:lang w:val="en-US"/>
        </w:rPr>
      </w:pPr>
      <w:r w:rsidRPr="00322213">
        <w:rPr>
          <w:lang w:val="en-US"/>
        </w:rPr>
        <w:t>- for Ukrainian participants - 250 UAH. (students), 300 UAH. (graduate students);</w:t>
      </w:r>
    </w:p>
    <w:p w14:paraId="2CDD2491" w14:textId="77777777" w:rsidR="00B72C6B" w:rsidRPr="00322213" w:rsidRDefault="00B72C6B" w:rsidP="00322213">
      <w:pPr>
        <w:spacing w:line="276" w:lineRule="auto"/>
        <w:ind w:firstLine="709"/>
        <w:jc w:val="both"/>
        <w:rPr>
          <w:lang w:val="en-US"/>
        </w:rPr>
      </w:pPr>
      <w:r w:rsidRPr="00322213">
        <w:rPr>
          <w:lang w:val="en-US"/>
        </w:rPr>
        <w:t>- for foreigners - 30 EUR.</w:t>
      </w:r>
    </w:p>
    <w:p w14:paraId="3AD0AC69" w14:textId="77777777" w:rsidR="00B72C6B" w:rsidRPr="00322213" w:rsidRDefault="00B72C6B" w:rsidP="00322213">
      <w:pPr>
        <w:spacing w:line="276" w:lineRule="auto"/>
        <w:ind w:firstLine="709"/>
        <w:jc w:val="both"/>
        <w:rPr>
          <w:lang w:val="en-US"/>
        </w:rPr>
      </w:pPr>
    </w:p>
    <w:p w14:paraId="72731AE6" w14:textId="77777777" w:rsidR="00B72C6B" w:rsidRPr="00322213" w:rsidRDefault="00B72C6B" w:rsidP="00322213">
      <w:pPr>
        <w:spacing w:line="276" w:lineRule="auto"/>
        <w:ind w:firstLine="709"/>
        <w:jc w:val="both"/>
        <w:rPr>
          <w:b/>
          <w:lang w:val="en-US"/>
        </w:rPr>
      </w:pPr>
      <w:r w:rsidRPr="00322213">
        <w:rPr>
          <w:b/>
          <w:lang w:val="en-US"/>
        </w:rPr>
        <w:t>Participant fee includes payment for:</w:t>
      </w:r>
    </w:p>
    <w:p w14:paraId="44DBD2D4" w14:textId="77777777" w:rsidR="00B72C6B" w:rsidRPr="00322213" w:rsidRDefault="00B72C6B" w:rsidP="00322213">
      <w:pPr>
        <w:numPr>
          <w:ilvl w:val="0"/>
          <w:numId w:val="2"/>
        </w:numPr>
        <w:spacing w:line="276" w:lineRule="auto"/>
        <w:jc w:val="both"/>
        <w:rPr>
          <w:lang w:val="en-US"/>
        </w:rPr>
      </w:pPr>
      <w:r w:rsidRPr="00322213">
        <w:rPr>
          <w:lang w:val="en-US"/>
        </w:rPr>
        <w:t>publication of some abstracts,</w:t>
      </w:r>
    </w:p>
    <w:p w14:paraId="4033F0CC" w14:textId="77777777" w:rsidR="00B72C6B" w:rsidRPr="00322213" w:rsidRDefault="00B72C6B" w:rsidP="00322213">
      <w:pPr>
        <w:numPr>
          <w:ilvl w:val="0"/>
          <w:numId w:val="2"/>
        </w:numPr>
        <w:spacing w:line="276" w:lineRule="auto"/>
        <w:jc w:val="both"/>
        <w:rPr>
          <w:lang w:val="en-US"/>
        </w:rPr>
      </w:pPr>
      <w:r w:rsidRPr="00322213">
        <w:rPr>
          <w:lang w:val="en-US"/>
        </w:rPr>
        <w:t>conference participant's package,</w:t>
      </w:r>
    </w:p>
    <w:p w14:paraId="23A99D86" w14:textId="77777777" w:rsidR="00B72C6B" w:rsidRPr="00322213" w:rsidRDefault="00B72C6B" w:rsidP="00322213">
      <w:pPr>
        <w:numPr>
          <w:ilvl w:val="0"/>
          <w:numId w:val="2"/>
        </w:numPr>
        <w:spacing w:line="276" w:lineRule="auto"/>
        <w:jc w:val="both"/>
        <w:rPr>
          <w:lang w:val="en-US"/>
        </w:rPr>
      </w:pPr>
      <w:r w:rsidRPr="00322213">
        <w:rPr>
          <w:lang w:val="en-US"/>
        </w:rPr>
        <w:t>certificate of the participant.</w:t>
      </w:r>
    </w:p>
    <w:p w14:paraId="3D0CE83C" w14:textId="77777777" w:rsidR="00B72C6B" w:rsidRPr="00322213" w:rsidRDefault="00B72C6B" w:rsidP="00322213">
      <w:pPr>
        <w:spacing w:line="276" w:lineRule="auto"/>
        <w:ind w:firstLine="709"/>
        <w:jc w:val="both"/>
        <w:rPr>
          <w:lang w:val="en-US"/>
        </w:rPr>
      </w:pPr>
      <w:r w:rsidRPr="00322213">
        <w:rPr>
          <w:lang w:val="en-US"/>
        </w:rPr>
        <w:lastRenderedPageBreak/>
        <w:t>The cost of the printed abstract in the amount of the organizational fee is not included and is paid at the request of the participant of the conference additionally (the cost of one copy - 100 UAH). Payment for the travel, accommodation and meals of the participants is made at the expense of the institution sending the business trip or at their own expense.</w:t>
      </w:r>
    </w:p>
    <w:p w14:paraId="3336155F" w14:textId="77777777" w:rsidR="00B72C6B" w:rsidRPr="00322213" w:rsidRDefault="00B72C6B" w:rsidP="00322213">
      <w:pPr>
        <w:spacing w:line="276" w:lineRule="auto"/>
        <w:ind w:firstLine="709"/>
        <w:jc w:val="both"/>
        <w:rPr>
          <w:b/>
          <w:lang w:val="en-US"/>
        </w:rPr>
      </w:pPr>
    </w:p>
    <w:p w14:paraId="3CDEB39B" w14:textId="77777777" w:rsidR="00B72C6B" w:rsidRPr="00322213" w:rsidRDefault="00B72C6B" w:rsidP="00322213">
      <w:pPr>
        <w:spacing w:line="276" w:lineRule="auto"/>
        <w:ind w:firstLine="709"/>
        <w:jc w:val="both"/>
        <w:rPr>
          <w:lang w:val="en-US"/>
        </w:rPr>
      </w:pPr>
      <w:r w:rsidRPr="00322213">
        <w:rPr>
          <w:b/>
          <w:lang w:val="en-US"/>
        </w:rPr>
        <w:t xml:space="preserve">WARNING! </w:t>
      </w:r>
      <w:r w:rsidRPr="00322213">
        <w:rPr>
          <w:lang w:val="en-US"/>
        </w:rPr>
        <w:t>Abstracts will be published only in case of timely payment of the organizational fee. Receipts are considered received if the organizing committee has sent a confirmation of their receipt to your e-mail address. In the absence of confirmation, please resend the scan or photo of the receipt.</w:t>
      </w:r>
    </w:p>
    <w:p w14:paraId="469D0FD5" w14:textId="77777777" w:rsidR="00B72C6B" w:rsidRPr="00322213" w:rsidRDefault="00B72C6B" w:rsidP="00322213">
      <w:pPr>
        <w:spacing w:line="276" w:lineRule="auto"/>
        <w:ind w:firstLine="709"/>
        <w:jc w:val="both"/>
        <w:rPr>
          <w:lang w:val="en-US"/>
        </w:rPr>
      </w:pPr>
    </w:p>
    <w:p w14:paraId="12754602" w14:textId="77777777" w:rsidR="00B72C6B" w:rsidRPr="00322213" w:rsidRDefault="00B72C6B" w:rsidP="00322213">
      <w:pPr>
        <w:spacing w:line="276" w:lineRule="auto"/>
        <w:ind w:firstLine="709"/>
        <w:jc w:val="both"/>
        <w:rPr>
          <w:lang w:val="en-US"/>
        </w:rPr>
      </w:pPr>
      <w:r w:rsidRPr="00322213">
        <w:rPr>
          <w:lang w:val="en-US"/>
        </w:rPr>
        <w:t>Detailed requirements for the presentation of poster and oral presentations will be set out in the second newsletter in February 20</w:t>
      </w:r>
      <w:r w:rsidR="00CC792A">
        <w:rPr>
          <w:lang w:val="uk-UA"/>
        </w:rPr>
        <w:t>20</w:t>
      </w:r>
      <w:r w:rsidRPr="00322213">
        <w:rPr>
          <w:lang w:val="en-US"/>
        </w:rPr>
        <w:t>.</w:t>
      </w:r>
    </w:p>
    <w:p w14:paraId="380B7638" w14:textId="77777777" w:rsidR="00B72C6B" w:rsidRPr="00322213" w:rsidRDefault="00B72C6B" w:rsidP="00CC792A">
      <w:pPr>
        <w:spacing w:line="276" w:lineRule="auto"/>
        <w:ind w:firstLine="709"/>
        <w:jc w:val="center"/>
        <w:rPr>
          <w:lang w:val="en-US"/>
        </w:rPr>
      </w:pPr>
      <w:r w:rsidRPr="00322213">
        <w:rPr>
          <w:lang w:val="en-US"/>
        </w:rPr>
        <w:t xml:space="preserve">E-mail of the conference organizing committee: </w:t>
      </w:r>
      <w:hyperlink r:id="rId13" w:history="1">
        <w:r w:rsidRPr="00322213">
          <w:rPr>
            <w:rStyle w:val="a5"/>
            <w:b/>
            <w:color w:val="auto"/>
            <w:u w:val="none"/>
            <w:lang w:val="en-US"/>
          </w:rPr>
          <w:t>postup.conf.2020@</w:t>
        </w:r>
      </w:hyperlink>
      <w:r w:rsidRPr="00322213">
        <w:rPr>
          <w:b/>
          <w:lang w:val="en-US"/>
        </w:rPr>
        <w:t>gmail.com</w:t>
      </w:r>
    </w:p>
    <w:p w14:paraId="2AC324BA" w14:textId="77777777" w:rsidR="00B72C6B" w:rsidRPr="00322213" w:rsidRDefault="00B72C6B" w:rsidP="00CC792A">
      <w:pPr>
        <w:spacing w:line="276" w:lineRule="auto"/>
        <w:ind w:firstLine="709"/>
        <w:jc w:val="center"/>
        <w:rPr>
          <w:lang w:val="en-US"/>
        </w:rPr>
      </w:pPr>
      <w:r w:rsidRPr="00322213">
        <w:rPr>
          <w:lang w:val="en-US"/>
        </w:rPr>
        <w:t xml:space="preserve">Telephone of the conference organizing committee </w:t>
      </w:r>
      <w:r w:rsidRPr="00322213">
        <w:rPr>
          <w:b/>
          <w:lang w:val="en-US"/>
        </w:rPr>
        <w:t>+38 (032) 239 4790</w:t>
      </w:r>
      <w:r w:rsidR="00CC792A">
        <w:rPr>
          <w:b/>
          <w:lang w:val="uk-UA"/>
        </w:rPr>
        <w:t>, +380672845575</w:t>
      </w:r>
      <w:r w:rsidRPr="00322213">
        <w:rPr>
          <w:lang w:val="en-US"/>
        </w:rPr>
        <w:t>.</w:t>
      </w:r>
    </w:p>
    <w:p w14:paraId="1B64BA01" w14:textId="77777777" w:rsidR="00B72C6B" w:rsidRPr="00322213" w:rsidRDefault="00B72C6B" w:rsidP="00CC792A">
      <w:pPr>
        <w:spacing w:line="276" w:lineRule="auto"/>
        <w:ind w:firstLine="709"/>
        <w:jc w:val="center"/>
        <w:rPr>
          <w:lang w:val="en-US"/>
        </w:rPr>
      </w:pPr>
      <w:r w:rsidRPr="00322213">
        <w:rPr>
          <w:lang w:val="en-US"/>
        </w:rPr>
        <w:t>Antonina Tarnovska</w:t>
      </w:r>
    </w:p>
    <w:p w14:paraId="02408851" w14:textId="77777777" w:rsidR="00B72C6B" w:rsidRPr="00322213" w:rsidRDefault="00B72C6B" w:rsidP="00CC792A">
      <w:pPr>
        <w:spacing w:line="276" w:lineRule="auto"/>
        <w:ind w:firstLine="709"/>
        <w:jc w:val="center"/>
        <w:rPr>
          <w:lang w:val="en-US"/>
        </w:rPr>
      </w:pPr>
    </w:p>
    <w:p w14:paraId="00BA37A3" w14:textId="77777777" w:rsidR="00B72C6B" w:rsidRPr="00322213" w:rsidRDefault="00B72C6B" w:rsidP="00CC792A">
      <w:pPr>
        <w:spacing w:line="276" w:lineRule="auto"/>
        <w:ind w:firstLine="709"/>
        <w:jc w:val="center"/>
        <w:rPr>
          <w:lang w:val="en-US"/>
        </w:rPr>
      </w:pPr>
      <w:r w:rsidRPr="00322213">
        <w:rPr>
          <w:lang w:val="en-US"/>
        </w:rPr>
        <w:t>Welcome to Lviv!</w:t>
      </w:r>
    </w:p>
    <w:sectPr w:rsidR="00B72C6B" w:rsidRPr="00322213" w:rsidSect="000524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17B4"/>
    <w:multiLevelType w:val="hybridMultilevel"/>
    <w:tmpl w:val="FA46E2C8"/>
    <w:lvl w:ilvl="0" w:tplc="F34AF1A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86B18E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5D"/>
    <w:rsid w:val="000524FE"/>
    <w:rsid w:val="001B2C5D"/>
    <w:rsid w:val="00322213"/>
    <w:rsid w:val="00430F12"/>
    <w:rsid w:val="004D4E43"/>
    <w:rsid w:val="005347C8"/>
    <w:rsid w:val="005926FD"/>
    <w:rsid w:val="006138B6"/>
    <w:rsid w:val="007D6524"/>
    <w:rsid w:val="00831BE3"/>
    <w:rsid w:val="009C7861"/>
    <w:rsid w:val="00A43CD2"/>
    <w:rsid w:val="00B72C6B"/>
    <w:rsid w:val="00BC7091"/>
    <w:rsid w:val="00BD0573"/>
    <w:rsid w:val="00BE4665"/>
    <w:rsid w:val="00C75154"/>
    <w:rsid w:val="00CC792A"/>
    <w:rsid w:val="00DF65BD"/>
    <w:rsid w:val="00FB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72DA"/>
  <w15:chartTrackingRefBased/>
  <w15:docId w15:val="{DE1AD5CD-D99E-41D9-B52F-A04127A3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5D"/>
    <w:rPr>
      <w:rFonts w:ascii="Times New Roman" w:eastAsia="Times New Roman" w:hAnsi="Times New Roman"/>
      <w:sz w:val="24"/>
      <w:szCs w:val="24"/>
    </w:rPr>
  </w:style>
  <w:style w:type="paragraph" w:styleId="1">
    <w:name w:val="heading 1"/>
    <w:basedOn w:val="a"/>
    <w:next w:val="a"/>
    <w:link w:val="10"/>
    <w:qFormat/>
    <w:rsid w:val="001B2C5D"/>
    <w:pPr>
      <w:keepNext/>
      <w:jc w:val="center"/>
      <w:outlineLvl w:val="0"/>
    </w:pPr>
    <w:rPr>
      <w:caps/>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2C5D"/>
    <w:pPr>
      <w:widowControl w:val="0"/>
      <w:autoSpaceDE w:val="0"/>
      <w:autoSpaceDN w:val="0"/>
      <w:adjustRightInd w:val="0"/>
    </w:pPr>
    <w:rPr>
      <w:rFonts w:ascii="Times New Roman" w:eastAsia="Times New Roman" w:hAnsi="Times New Roman"/>
      <w:color w:val="000000"/>
      <w:sz w:val="24"/>
      <w:szCs w:val="24"/>
      <w:lang w:val="uk-UA" w:eastAsia="uk-UA"/>
    </w:rPr>
  </w:style>
  <w:style w:type="character" w:customStyle="1" w:styleId="10">
    <w:name w:val="Заголовок 1 Знак"/>
    <w:basedOn w:val="a0"/>
    <w:link w:val="1"/>
    <w:rsid w:val="001B2C5D"/>
    <w:rPr>
      <w:rFonts w:ascii="Times New Roman" w:eastAsia="Times New Roman" w:hAnsi="Times New Roman" w:cs="Times New Roman"/>
      <w:caps/>
      <w:sz w:val="24"/>
      <w:szCs w:val="20"/>
      <w:lang w:val="en-US" w:eastAsia="ru-RU"/>
    </w:rPr>
  </w:style>
  <w:style w:type="paragraph" w:styleId="a3">
    <w:name w:val="Balloon Text"/>
    <w:basedOn w:val="a"/>
    <w:link w:val="a4"/>
    <w:uiPriority w:val="99"/>
    <w:semiHidden/>
    <w:unhideWhenUsed/>
    <w:rsid w:val="00C75154"/>
    <w:rPr>
      <w:rFonts w:ascii="Tahoma" w:hAnsi="Tahoma" w:cs="Tahoma"/>
      <w:sz w:val="16"/>
      <w:szCs w:val="16"/>
    </w:rPr>
  </w:style>
  <w:style w:type="character" w:customStyle="1" w:styleId="a4">
    <w:name w:val="Текст выноски Знак"/>
    <w:basedOn w:val="a0"/>
    <w:link w:val="a3"/>
    <w:uiPriority w:val="99"/>
    <w:semiHidden/>
    <w:rsid w:val="00C75154"/>
    <w:rPr>
      <w:rFonts w:ascii="Tahoma" w:eastAsia="Times New Roman" w:hAnsi="Tahoma" w:cs="Tahoma"/>
      <w:sz w:val="16"/>
      <w:szCs w:val="16"/>
      <w:lang w:val="ru-RU" w:eastAsia="ru-RU"/>
    </w:rPr>
  </w:style>
  <w:style w:type="character" w:styleId="a5">
    <w:name w:val="Hyperlink"/>
    <w:uiPriority w:val="99"/>
    <w:rsid w:val="007D6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ostup.conf.202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eta.vanaga@laap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google.com/forms/d/1f1rn_jVJKTnn8VpbK9B_6-MpUPnIt7EyZbziwMBnxtk/ed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5754</CharactersWithSpaces>
  <SharedDoc>false</SharedDoc>
  <HLinks>
    <vt:vector size="18" baseType="variant">
      <vt:variant>
        <vt:i4>7536642</vt:i4>
      </vt:variant>
      <vt:variant>
        <vt:i4>6</vt:i4>
      </vt:variant>
      <vt:variant>
        <vt:i4>0</vt:i4>
      </vt:variant>
      <vt:variant>
        <vt:i4>5</vt:i4>
      </vt:variant>
      <vt:variant>
        <vt:lpwstr>mailto:postup.conf.2020@</vt:lpwstr>
      </vt:variant>
      <vt:variant>
        <vt:lpwstr/>
      </vt:variant>
      <vt:variant>
        <vt:i4>7929885</vt:i4>
      </vt:variant>
      <vt:variant>
        <vt:i4>3</vt:i4>
      </vt:variant>
      <vt:variant>
        <vt:i4>0</vt:i4>
      </vt:variant>
      <vt:variant>
        <vt:i4>5</vt:i4>
      </vt:variant>
      <vt:variant>
        <vt:lpwstr>mailto:ineta.vanaga@laapc.lv</vt:lpwstr>
      </vt:variant>
      <vt:variant>
        <vt:lpwstr/>
      </vt:variant>
      <vt:variant>
        <vt:i4>2555954</vt:i4>
      </vt:variant>
      <vt:variant>
        <vt:i4>0</vt:i4>
      </vt:variant>
      <vt:variant>
        <vt:i4>0</vt:i4>
      </vt:variant>
      <vt:variant>
        <vt:i4>5</vt:i4>
      </vt:variant>
      <vt:variant>
        <vt:lpwstr>https://docs.google.com/forms/d/1f1rn_jVJKTnn8VpbK9B_6-MpUPnIt7EyZbziwMBnxtk/edit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siva</cp:lastModifiedBy>
  <cp:revision>2</cp:revision>
  <cp:lastPrinted>2019-11-12T12:54:00Z</cp:lastPrinted>
  <dcterms:created xsi:type="dcterms:W3CDTF">2020-03-06T16:25:00Z</dcterms:created>
  <dcterms:modified xsi:type="dcterms:W3CDTF">2020-03-06T16:25:00Z</dcterms:modified>
</cp:coreProperties>
</file>