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FE" w:rsidRDefault="00D35BFE" w:rsidP="008F562F">
      <w:pPr>
        <w:spacing w:line="240" w:lineRule="auto"/>
        <w:ind w:right="175"/>
        <w:jc w:val="center"/>
        <w:rPr>
          <w:rFonts w:ascii="Times New Roman" w:hAnsi="Times New Roman" w:cs="Times New Roman"/>
          <w:b/>
          <w:bCs/>
          <w:sz w:val="24"/>
          <w:szCs w:val="24"/>
        </w:rPr>
      </w:pPr>
      <w:r w:rsidRPr="008F562F">
        <w:rPr>
          <w:rFonts w:ascii="Times New Roman" w:hAnsi="Times New Roman" w:cs="Times New Roman"/>
          <w:b/>
          <w:bCs/>
          <w:sz w:val="24"/>
          <w:szCs w:val="24"/>
        </w:rPr>
        <w:t>ВІДГУК</w:t>
      </w:r>
    </w:p>
    <w:p w:rsidR="00D35BFE" w:rsidRPr="00302026" w:rsidRDefault="00D35BFE" w:rsidP="008F562F">
      <w:pPr>
        <w:spacing w:line="240" w:lineRule="auto"/>
        <w:ind w:right="175"/>
        <w:jc w:val="center"/>
        <w:rPr>
          <w:rFonts w:ascii="Times New Roman" w:hAnsi="Times New Roman" w:cs="Times New Roman"/>
          <w:b/>
          <w:bCs/>
          <w:sz w:val="24"/>
          <w:szCs w:val="24"/>
        </w:rPr>
      </w:pPr>
      <w:r w:rsidRPr="00302026">
        <w:rPr>
          <w:rFonts w:ascii="Times New Roman" w:hAnsi="Times New Roman" w:cs="Times New Roman"/>
          <w:b/>
          <w:bCs/>
          <w:sz w:val="24"/>
          <w:szCs w:val="24"/>
        </w:rPr>
        <w:t xml:space="preserve">офіційного опонента на дисертаційну роботу </w:t>
      </w:r>
    </w:p>
    <w:p w:rsidR="00D35BFE" w:rsidRDefault="00D35BFE" w:rsidP="008F562F">
      <w:pPr>
        <w:spacing w:line="240" w:lineRule="auto"/>
        <w:ind w:right="175"/>
        <w:jc w:val="center"/>
        <w:rPr>
          <w:rFonts w:ascii="Times New Roman" w:hAnsi="Times New Roman" w:cs="Times New Roman"/>
          <w:b/>
          <w:bCs/>
          <w:sz w:val="24"/>
          <w:szCs w:val="24"/>
          <w:lang w:val="en-US"/>
        </w:rPr>
      </w:pPr>
      <w:r w:rsidRPr="008F562F">
        <w:rPr>
          <w:rFonts w:ascii="Times New Roman" w:hAnsi="Times New Roman" w:cs="Times New Roman"/>
          <w:b/>
          <w:bCs/>
          <w:sz w:val="24"/>
          <w:szCs w:val="24"/>
        </w:rPr>
        <w:t>ЛУЧКОВОЇ АЛІНИ ЮРІЇВНИ</w:t>
      </w:r>
    </w:p>
    <w:p w:rsidR="00D35BFE" w:rsidRPr="008F562F" w:rsidRDefault="00D35BFE" w:rsidP="008F562F">
      <w:pPr>
        <w:spacing w:line="240" w:lineRule="auto"/>
        <w:ind w:right="175"/>
        <w:jc w:val="center"/>
        <w:rPr>
          <w:rFonts w:ascii="Times New Roman" w:hAnsi="Times New Roman" w:cs="Times New Roman"/>
          <w:b/>
          <w:bCs/>
          <w:sz w:val="24"/>
          <w:szCs w:val="24"/>
        </w:rPr>
      </w:pPr>
      <w:r w:rsidRPr="008F562F">
        <w:rPr>
          <w:rFonts w:ascii="Times New Roman" w:hAnsi="Times New Roman" w:cs="Times New Roman"/>
          <w:b/>
          <w:bCs/>
          <w:sz w:val="24"/>
          <w:szCs w:val="24"/>
        </w:rPr>
        <w:br/>
      </w:r>
      <w:r w:rsidRPr="008F562F">
        <w:rPr>
          <w:rFonts w:ascii="Times New Roman" w:hAnsi="Times New Roman" w:cs="Times New Roman"/>
          <w:sz w:val="24"/>
          <w:szCs w:val="24"/>
        </w:rPr>
        <w:t>«</w:t>
      </w:r>
      <w:r w:rsidRPr="008F562F">
        <w:rPr>
          <w:rFonts w:ascii="Times New Roman" w:hAnsi="Times New Roman" w:cs="Times New Roman"/>
          <w:b/>
          <w:bCs/>
          <w:sz w:val="24"/>
          <w:szCs w:val="24"/>
        </w:rPr>
        <w:t>РОЛЬ СІРКОВОДНЮ (H</w:t>
      </w:r>
      <w:r w:rsidRPr="008F562F">
        <w:rPr>
          <w:rFonts w:ascii="Times New Roman" w:hAnsi="Times New Roman" w:cs="Times New Roman"/>
          <w:b/>
          <w:bCs/>
          <w:sz w:val="24"/>
          <w:szCs w:val="24"/>
          <w:vertAlign w:val="subscript"/>
        </w:rPr>
        <w:t>2</w:t>
      </w:r>
      <w:r w:rsidRPr="008F562F">
        <w:rPr>
          <w:rFonts w:ascii="Times New Roman" w:hAnsi="Times New Roman" w:cs="Times New Roman"/>
          <w:b/>
          <w:bCs/>
          <w:sz w:val="24"/>
          <w:szCs w:val="24"/>
        </w:rPr>
        <w:t>S) У РЕГУЛЯЦІЇ КАЛЬЦІЄВОГО ГОМЕОСТАЗУ ТА ФУНКЦІЙ МІТОХОНДРІЙ СЕРЦЯ ДОРОСЛИХ І СТАРИХ ЩУРІВ</w:t>
      </w:r>
      <w:r w:rsidRPr="008F562F">
        <w:rPr>
          <w:rFonts w:ascii="Times New Roman" w:hAnsi="Times New Roman" w:cs="Times New Roman"/>
          <w:sz w:val="24"/>
          <w:szCs w:val="24"/>
        </w:rPr>
        <w:t>»,</w:t>
      </w:r>
    </w:p>
    <w:p w:rsidR="00D35BFE" w:rsidRPr="008F562F" w:rsidRDefault="00D35BFE" w:rsidP="008F562F">
      <w:pPr>
        <w:spacing w:line="360" w:lineRule="auto"/>
        <w:jc w:val="center"/>
        <w:rPr>
          <w:rFonts w:ascii="Times New Roman" w:hAnsi="Times New Roman" w:cs="Times New Roman"/>
          <w:sz w:val="24"/>
          <w:szCs w:val="24"/>
        </w:rPr>
      </w:pPr>
      <w:r w:rsidRPr="008F562F">
        <w:rPr>
          <w:rFonts w:ascii="Times New Roman" w:hAnsi="Times New Roman" w:cs="Times New Roman"/>
          <w:sz w:val="24"/>
          <w:szCs w:val="24"/>
        </w:rPr>
        <w:t>що подана до спеціалізованої вченої ради Д 26.198.01 при Інституті</w:t>
      </w:r>
      <w:r>
        <w:rPr>
          <w:rFonts w:ascii="Times New Roman" w:hAnsi="Times New Roman" w:cs="Times New Roman"/>
          <w:sz w:val="24"/>
          <w:szCs w:val="24"/>
        </w:rPr>
        <w:t xml:space="preserve"> фізіології </w:t>
      </w:r>
      <w:r w:rsidRPr="008F562F">
        <w:rPr>
          <w:rFonts w:ascii="Times New Roman" w:hAnsi="Times New Roman" w:cs="Times New Roman"/>
          <w:sz w:val="24"/>
          <w:szCs w:val="24"/>
        </w:rPr>
        <w:t xml:space="preserve">імені </w:t>
      </w:r>
      <w:r>
        <w:rPr>
          <w:rFonts w:ascii="Times New Roman" w:hAnsi="Times New Roman" w:cs="Times New Roman"/>
          <w:sz w:val="24"/>
          <w:szCs w:val="24"/>
        </w:rPr>
        <w:t xml:space="preserve">О.О. Богомольця </w:t>
      </w:r>
      <w:r w:rsidRPr="008F562F">
        <w:rPr>
          <w:rFonts w:ascii="Times New Roman" w:hAnsi="Times New Roman" w:cs="Times New Roman"/>
          <w:sz w:val="24"/>
          <w:szCs w:val="24"/>
        </w:rPr>
        <w:t xml:space="preserve">для здобуття наукового ступеня кандидата </w:t>
      </w:r>
      <w:r>
        <w:rPr>
          <w:rFonts w:ascii="Times New Roman" w:hAnsi="Times New Roman" w:cs="Times New Roman"/>
          <w:sz w:val="24"/>
          <w:szCs w:val="24"/>
        </w:rPr>
        <w:t xml:space="preserve">біологічних </w:t>
      </w:r>
      <w:r w:rsidRPr="008F562F">
        <w:rPr>
          <w:rFonts w:ascii="Times New Roman" w:hAnsi="Times New Roman" w:cs="Times New Roman"/>
          <w:sz w:val="24"/>
          <w:szCs w:val="24"/>
        </w:rPr>
        <w:t>наук за спеціальністю</w:t>
      </w:r>
    </w:p>
    <w:p w:rsidR="00D35BFE" w:rsidRPr="008F562F" w:rsidRDefault="00D35BFE" w:rsidP="008F562F">
      <w:pPr>
        <w:spacing w:line="360" w:lineRule="auto"/>
        <w:jc w:val="center"/>
        <w:rPr>
          <w:rFonts w:ascii="Times New Roman" w:hAnsi="Times New Roman" w:cs="Times New Roman"/>
          <w:sz w:val="24"/>
          <w:szCs w:val="24"/>
        </w:rPr>
      </w:pPr>
      <w:r>
        <w:rPr>
          <w:rFonts w:ascii="Times New Roman" w:hAnsi="Times New Roman" w:cs="Times New Roman"/>
          <w:sz w:val="24"/>
          <w:szCs w:val="24"/>
        </w:rPr>
        <w:t>03.00.1</w:t>
      </w:r>
      <w:r w:rsidRPr="008F562F">
        <w:rPr>
          <w:rFonts w:ascii="Times New Roman" w:hAnsi="Times New Roman" w:cs="Times New Roman"/>
          <w:sz w:val="24"/>
          <w:szCs w:val="24"/>
        </w:rPr>
        <w:t>3 –фізіологія</w:t>
      </w:r>
      <w:r>
        <w:rPr>
          <w:rFonts w:ascii="Times New Roman" w:hAnsi="Times New Roman" w:cs="Times New Roman"/>
          <w:sz w:val="24"/>
          <w:szCs w:val="24"/>
          <w:lang w:val="ru-RU"/>
        </w:rPr>
        <w:t xml:space="preserve"> людини і тварин</w:t>
      </w:r>
      <w:r w:rsidRPr="008F562F">
        <w:rPr>
          <w:rFonts w:ascii="Times New Roman" w:hAnsi="Times New Roman" w:cs="Times New Roman"/>
          <w:sz w:val="24"/>
          <w:szCs w:val="24"/>
        </w:rPr>
        <w:t>.</w:t>
      </w:r>
    </w:p>
    <w:p w:rsidR="00D35BFE" w:rsidRPr="008F562F" w:rsidRDefault="00D35BFE" w:rsidP="008F562F">
      <w:pPr>
        <w:spacing w:line="360" w:lineRule="auto"/>
        <w:rPr>
          <w:rFonts w:ascii="Times New Roman" w:hAnsi="Times New Roman" w:cs="Times New Roman"/>
          <w:sz w:val="24"/>
          <w:szCs w:val="24"/>
        </w:rPr>
      </w:pPr>
    </w:p>
    <w:p w:rsidR="00D35BFE" w:rsidRPr="008F562F" w:rsidRDefault="00D35BFE" w:rsidP="008F562F">
      <w:pPr>
        <w:tabs>
          <w:tab w:val="left" w:pos="142"/>
        </w:tabs>
        <w:spacing w:line="360" w:lineRule="auto"/>
        <w:ind w:firstLine="142"/>
        <w:jc w:val="center"/>
        <w:rPr>
          <w:rFonts w:ascii="Times New Roman" w:hAnsi="Times New Roman" w:cs="Times New Roman"/>
          <w:b/>
          <w:bCs/>
          <w:sz w:val="24"/>
          <w:szCs w:val="24"/>
        </w:rPr>
      </w:pPr>
      <w:r w:rsidRPr="008F562F">
        <w:rPr>
          <w:rFonts w:ascii="Times New Roman" w:hAnsi="Times New Roman" w:cs="Times New Roman"/>
          <w:b/>
          <w:bCs/>
          <w:sz w:val="24"/>
          <w:szCs w:val="24"/>
        </w:rPr>
        <w:t>АКТУАЛЬНІСТЬ ОБРАНОЇ ТЕМИ ДИСЕРТАЦІЇ</w:t>
      </w:r>
    </w:p>
    <w:p w:rsidR="00D35BFE" w:rsidRDefault="00D35BFE" w:rsidP="008F562F">
      <w:pPr>
        <w:pStyle w:val="BodyText"/>
        <w:tabs>
          <w:tab w:val="left" w:pos="142"/>
          <w:tab w:val="left" w:pos="426"/>
        </w:tabs>
        <w:kinsoku w:val="0"/>
        <w:overflowPunct w:val="0"/>
        <w:ind w:firstLine="709"/>
        <w:rPr>
          <w:sz w:val="24"/>
          <w:szCs w:val="24"/>
        </w:rPr>
      </w:pPr>
      <w:r w:rsidRPr="007B33B2">
        <w:rPr>
          <w:sz w:val="24"/>
          <w:szCs w:val="24"/>
        </w:rPr>
        <w:t>Д</w:t>
      </w:r>
      <w:r>
        <w:rPr>
          <w:sz w:val="24"/>
          <w:szCs w:val="24"/>
        </w:rPr>
        <w:t>исертаційн</w:t>
      </w:r>
      <w:r w:rsidRPr="007B33B2">
        <w:rPr>
          <w:sz w:val="24"/>
          <w:szCs w:val="24"/>
        </w:rPr>
        <w:t xml:space="preserve">е </w:t>
      </w:r>
      <w:r w:rsidRPr="008F562F">
        <w:rPr>
          <w:sz w:val="24"/>
          <w:szCs w:val="24"/>
        </w:rPr>
        <w:t xml:space="preserve">дослідження </w:t>
      </w:r>
      <w:r>
        <w:rPr>
          <w:sz w:val="24"/>
          <w:szCs w:val="24"/>
        </w:rPr>
        <w:t xml:space="preserve">Аліни Юріївни Лучкової </w:t>
      </w:r>
      <w:r w:rsidRPr="008F562F">
        <w:rPr>
          <w:sz w:val="24"/>
          <w:szCs w:val="24"/>
        </w:rPr>
        <w:t>«РОЛЬ СІРКОВОДНЮ (H</w:t>
      </w:r>
      <w:r w:rsidRPr="008F562F">
        <w:rPr>
          <w:sz w:val="24"/>
          <w:szCs w:val="24"/>
          <w:vertAlign w:val="subscript"/>
        </w:rPr>
        <w:t>2</w:t>
      </w:r>
      <w:r w:rsidRPr="008F562F">
        <w:rPr>
          <w:sz w:val="24"/>
          <w:szCs w:val="24"/>
        </w:rPr>
        <w:t>S) У РЕГУЛЯЦІЇ КАЛЬЦІЄВОГО ГОМЕОСТАЗУ ТА ФУНКЦІЙ МІТОХОНДРІЙ СЕРЦЯ ДОРОСЛИХ І СТАРИХ ЩУРІВ</w:t>
      </w:r>
      <w:r>
        <w:rPr>
          <w:sz w:val="24"/>
          <w:szCs w:val="24"/>
        </w:rPr>
        <w:t>»,</w:t>
      </w:r>
      <w:r w:rsidRPr="008F562F">
        <w:rPr>
          <w:sz w:val="24"/>
          <w:szCs w:val="24"/>
        </w:rPr>
        <w:t xml:space="preserve"> подане на здобуття наукового ступеня кандидата </w:t>
      </w:r>
      <w:r>
        <w:rPr>
          <w:sz w:val="24"/>
          <w:szCs w:val="24"/>
        </w:rPr>
        <w:t>біологіч</w:t>
      </w:r>
      <w:r w:rsidRPr="008F562F">
        <w:rPr>
          <w:sz w:val="24"/>
          <w:szCs w:val="24"/>
        </w:rPr>
        <w:t xml:space="preserve">них </w:t>
      </w:r>
      <w:r w:rsidRPr="00836E6D">
        <w:rPr>
          <w:sz w:val="24"/>
          <w:szCs w:val="24"/>
        </w:rPr>
        <w:t>наук, спрямован</w:t>
      </w:r>
      <w:r>
        <w:rPr>
          <w:sz w:val="24"/>
          <w:szCs w:val="24"/>
        </w:rPr>
        <w:t>е</w:t>
      </w:r>
      <w:r w:rsidRPr="00836E6D">
        <w:rPr>
          <w:sz w:val="24"/>
          <w:szCs w:val="24"/>
        </w:rPr>
        <w:t xml:space="preserve"> на дослідження фундаментальних механізмів регуляції кальцієвого </w:t>
      </w:r>
      <w:r>
        <w:rPr>
          <w:sz w:val="24"/>
          <w:szCs w:val="24"/>
        </w:rPr>
        <w:t>(Са</w:t>
      </w:r>
      <w:r w:rsidRPr="00D56FA0">
        <w:rPr>
          <w:sz w:val="24"/>
          <w:szCs w:val="24"/>
          <w:vertAlign w:val="superscript"/>
        </w:rPr>
        <w:t>2+</w:t>
      </w:r>
      <w:r>
        <w:rPr>
          <w:sz w:val="24"/>
          <w:szCs w:val="24"/>
        </w:rPr>
        <w:t xml:space="preserve">) </w:t>
      </w:r>
      <w:r w:rsidRPr="00836E6D">
        <w:rPr>
          <w:sz w:val="24"/>
          <w:szCs w:val="24"/>
        </w:rPr>
        <w:t>гомеостазу в кардіоміоцитах ендогеннопродукованим газовим трансмітером сірководнем (H</w:t>
      </w:r>
      <w:r w:rsidRPr="00836E6D">
        <w:rPr>
          <w:sz w:val="24"/>
          <w:szCs w:val="24"/>
          <w:vertAlign w:val="subscript"/>
        </w:rPr>
        <w:t>2</w:t>
      </w:r>
      <w:r w:rsidRPr="00836E6D">
        <w:rPr>
          <w:sz w:val="24"/>
          <w:szCs w:val="24"/>
        </w:rPr>
        <w:t xml:space="preserve">S). Сьогодні про </w:t>
      </w:r>
      <w:r>
        <w:rPr>
          <w:sz w:val="24"/>
          <w:szCs w:val="24"/>
        </w:rPr>
        <w:t xml:space="preserve">роль </w:t>
      </w:r>
      <w:r w:rsidRPr="00836E6D">
        <w:rPr>
          <w:sz w:val="24"/>
          <w:szCs w:val="24"/>
        </w:rPr>
        <w:t>H</w:t>
      </w:r>
      <w:r w:rsidRPr="00836E6D">
        <w:rPr>
          <w:sz w:val="24"/>
          <w:szCs w:val="24"/>
          <w:vertAlign w:val="subscript"/>
        </w:rPr>
        <w:t>2</w:t>
      </w:r>
      <w:r w:rsidRPr="00836E6D">
        <w:rPr>
          <w:sz w:val="24"/>
          <w:szCs w:val="24"/>
        </w:rPr>
        <w:t xml:space="preserve">S </w:t>
      </w:r>
      <w:r>
        <w:rPr>
          <w:sz w:val="24"/>
          <w:szCs w:val="24"/>
        </w:rPr>
        <w:t xml:space="preserve">в забезпеченні клітинних функцій різних тканин, в тому числі регуляції </w:t>
      </w:r>
      <w:r w:rsidRPr="00836E6D">
        <w:rPr>
          <w:sz w:val="24"/>
          <w:szCs w:val="24"/>
        </w:rPr>
        <w:t>кальцієвого гомеостазу у мітохондріях клітин серця</w:t>
      </w:r>
      <w:r>
        <w:rPr>
          <w:sz w:val="24"/>
          <w:szCs w:val="24"/>
        </w:rPr>
        <w:t>,</w:t>
      </w:r>
      <w:r w:rsidRPr="00836E6D">
        <w:rPr>
          <w:sz w:val="24"/>
          <w:szCs w:val="24"/>
        </w:rPr>
        <w:t xml:space="preserve"> мало відомо</w:t>
      </w:r>
      <w:r>
        <w:rPr>
          <w:sz w:val="24"/>
          <w:szCs w:val="24"/>
        </w:rPr>
        <w:t xml:space="preserve">. Незважаючи на сприятливі ефекти донорів сірководню, які широко використовуються в експериментальних дослідженнях для корекції ішемічних станів, запальних чи вільнорадикальних процесів, роль ендогенного </w:t>
      </w:r>
      <w:r w:rsidRPr="008F562F">
        <w:rPr>
          <w:sz w:val="24"/>
          <w:szCs w:val="24"/>
        </w:rPr>
        <w:t>H</w:t>
      </w:r>
      <w:r w:rsidRPr="008F562F">
        <w:rPr>
          <w:sz w:val="24"/>
          <w:szCs w:val="24"/>
          <w:vertAlign w:val="subscript"/>
        </w:rPr>
        <w:t>2</w:t>
      </w:r>
      <w:r w:rsidRPr="008F562F">
        <w:rPr>
          <w:sz w:val="24"/>
          <w:szCs w:val="24"/>
        </w:rPr>
        <w:t>S</w:t>
      </w:r>
      <w:r>
        <w:rPr>
          <w:sz w:val="24"/>
          <w:szCs w:val="24"/>
        </w:rPr>
        <w:t xml:space="preserve"> залишається не з´ясованою. Наявність фермента синтезу </w:t>
      </w:r>
      <w:r w:rsidRPr="008F562F">
        <w:rPr>
          <w:sz w:val="24"/>
          <w:szCs w:val="24"/>
        </w:rPr>
        <w:t>H</w:t>
      </w:r>
      <w:r w:rsidRPr="008F562F">
        <w:rPr>
          <w:sz w:val="24"/>
          <w:szCs w:val="24"/>
          <w:vertAlign w:val="subscript"/>
        </w:rPr>
        <w:t>2</w:t>
      </w:r>
      <w:r w:rsidRPr="008F562F">
        <w:rPr>
          <w:sz w:val="24"/>
          <w:szCs w:val="24"/>
        </w:rPr>
        <w:t>S</w:t>
      </w:r>
      <w:r>
        <w:rPr>
          <w:sz w:val="24"/>
          <w:szCs w:val="24"/>
        </w:rPr>
        <w:t xml:space="preserve"> </w:t>
      </w:r>
      <w:r w:rsidRPr="007B33B2">
        <w:rPr>
          <w:sz w:val="24"/>
          <w:szCs w:val="24"/>
        </w:rPr>
        <w:t>в м</w:t>
      </w:r>
      <w:r>
        <w:rPr>
          <w:sz w:val="24"/>
          <w:szCs w:val="24"/>
        </w:rPr>
        <w:t>і</w:t>
      </w:r>
      <w:r w:rsidRPr="007B33B2">
        <w:rPr>
          <w:sz w:val="24"/>
          <w:szCs w:val="24"/>
        </w:rPr>
        <w:t>тохондр</w:t>
      </w:r>
      <w:r>
        <w:rPr>
          <w:sz w:val="24"/>
          <w:szCs w:val="24"/>
        </w:rPr>
        <w:t>і</w:t>
      </w:r>
      <w:r w:rsidRPr="007B33B2">
        <w:rPr>
          <w:sz w:val="24"/>
          <w:szCs w:val="24"/>
        </w:rPr>
        <w:t>ях</w:t>
      </w:r>
      <w:r>
        <w:rPr>
          <w:sz w:val="24"/>
          <w:szCs w:val="24"/>
        </w:rPr>
        <w:t xml:space="preserve"> вказує на його важливу фізіологічну роль в цих органелах, дослідженню якої і присвячена робота Лучкової А.Ю. </w:t>
      </w:r>
    </w:p>
    <w:p w:rsidR="00D35BFE" w:rsidRPr="008F562F" w:rsidRDefault="00D35BFE" w:rsidP="00FD4177">
      <w:pPr>
        <w:pStyle w:val="BodyText"/>
        <w:tabs>
          <w:tab w:val="left" w:pos="142"/>
          <w:tab w:val="left" w:pos="426"/>
        </w:tabs>
        <w:kinsoku w:val="0"/>
        <w:overflowPunct w:val="0"/>
        <w:ind w:firstLine="709"/>
        <w:rPr>
          <w:sz w:val="24"/>
          <w:szCs w:val="24"/>
        </w:rPr>
      </w:pPr>
      <w:r>
        <w:rPr>
          <w:sz w:val="24"/>
          <w:szCs w:val="24"/>
        </w:rPr>
        <w:t xml:space="preserve">Необхідність вивчення впливу </w:t>
      </w:r>
      <w:r w:rsidRPr="008F562F">
        <w:rPr>
          <w:sz w:val="24"/>
          <w:szCs w:val="24"/>
        </w:rPr>
        <w:t>H</w:t>
      </w:r>
      <w:r w:rsidRPr="008F562F">
        <w:rPr>
          <w:sz w:val="24"/>
          <w:szCs w:val="24"/>
          <w:vertAlign w:val="subscript"/>
        </w:rPr>
        <w:t>2</w:t>
      </w:r>
      <w:r w:rsidRPr="008F562F">
        <w:rPr>
          <w:sz w:val="24"/>
          <w:szCs w:val="24"/>
        </w:rPr>
        <w:t>S</w:t>
      </w:r>
      <w:r w:rsidRPr="00836E6D">
        <w:rPr>
          <w:sz w:val="24"/>
          <w:szCs w:val="24"/>
        </w:rPr>
        <w:t xml:space="preserve"> </w:t>
      </w:r>
      <w:r>
        <w:rPr>
          <w:sz w:val="24"/>
          <w:szCs w:val="24"/>
        </w:rPr>
        <w:t>на кальцієвий гомеостаз, зумовлена важливістю йонів Са</w:t>
      </w:r>
      <w:r w:rsidRPr="00D56FA0">
        <w:rPr>
          <w:sz w:val="24"/>
          <w:szCs w:val="24"/>
          <w:vertAlign w:val="superscript"/>
        </w:rPr>
        <w:t>2+</w:t>
      </w:r>
      <w:r>
        <w:rPr>
          <w:sz w:val="24"/>
          <w:szCs w:val="24"/>
          <w:vertAlign w:val="superscript"/>
        </w:rPr>
        <w:t xml:space="preserve"> </w:t>
      </w:r>
      <w:r w:rsidRPr="008163E4">
        <w:rPr>
          <w:sz w:val="24"/>
          <w:szCs w:val="24"/>
          <w:vertAlign w:val="superscript"/>
        </w:rPr>
        <w:t xml:space="preserve"> </w:t>
      </w:r>
      <w:r w:rsidRPr="008163E4">
        <w:rPr>
          <w:sz w:val="24"/>
          <w:szCs w:val="24"/>
        </w:rPr>
        <w:t>у</w:t>
      </w:r>
      <w:r>
        <w:rPr>
          <w:sz w:val="24"/>
          <w:szCs w:val="24"/>
        </w:rPr>
        <w:t xml:space="preserve"> здійснен</w:t>
      </w:r>
      <w:r w:rsidRPr="008163E4">
        <w:rPr>
          <w:sz w:val="24"/>
          <w:szCs w:val="24"/>
        </w:rPr>
        <w:t>і</w:t>
      </w:r>
      <w:r>
        <w:rPr>
          <w:sz w:val="24"/>
          <w:szCs w:val="24"/>
        </w:rPr>
        <w:t xml:space="preserve"> регуляції </w:t>
      </w:r>
      <w:r w:rsidRPr="00836E6D">
        <w:rPr>
          <w:sz w:val="24"/>
          <w:szCs w:val="24"/>
        </w:rPr>
        <w:t>багат</w:t>
      </w:r>
      <w:r>
        <w:rPr>
          <w:sz w:val="24"/>
          <w:szCs w:val="24"/>
        </w:rPr>
        <w:t>ь</w:t>
      </w:r>
      <w:r w:rsidRPr="00836E6D">
        <w:rPr>
          <w:sz w:val="24"/>
          <w:szCs w:val="24"/>
        </w:rPr>
        <w:t>о</w:t>
      </w:r>
      <w:r>
        <w:rPr>
          <w:sz w:val="24"/>
          <w:szCs w:val="24"/>
        </w:rPr>
        <w:t>х</w:t>
      </w:r>
      <w:r w:rsidRPr="00836E6D">
        <w:rPr>
          <w:sz w:val="24"/>
          <w:szCs w:val="24"/>
        </w:rPr>
        <w:t xml:space="preserve"> клітинних функцій, почина</w:t>
      </w:r>
      <w:r w:rsidRPr="00D56FA0">
        <w:rPr>
          <w:sz w:val="24"/>
          <w:szCs w:val="24"/>
        </w:rPr>
        <w:t xml:space="preserve">ючи від синтезу АТФ до апоптозу клітин. </w:t>
      </w:r>
      <w:r>
        <w:rPr>
          <w:sz w:val="24"/>
          <w:szCs w:val="24"/>
        </w:rPr>
        <w:t>В кардіоміоцитах ефективність кальцієвих потоків, а саме переміщення йонів Са</w:t>
      </w:r>
      <w:r w:rsidRPr="000E62A8">
        <w:rPr>
          <w:sz w:val="24"/>
          <w:szCs w:val="24"/>
          <w:vertAlign w:val="superscript"/>
        </w:rPr>
        <w:t>2+</w:t>
      </w:r>
      <w:r>
        <w:rPr>
          <w:sz w:val="24"/>
          <w:szCs w:val="24"/>
        </w:rPr>
        <w:t xml:space="preserve"> пі</w:t>
      </w:r>
      <w:r w:rsidRPr="000E62A8">
        <w:rPr>
          <w:sz w:val="24"/>
          <w:szCs w:val="24"/>
        </w:rPr>
        <w:t>д ч</w:t>
      </w:r>
      <w:r>
        <w:rPr>
          <w:sz w:val="24"/>
          <w:szCs w:val="24"/>
        </w:rPr>
        <w:t>ас діастоли з цитоплазми в депо (ЕПС і мітохондрії), є важливим чинником забезпечення дилатаційної і насосної функції міокарда, а в клітинах гладеньких м´язів судин відкачування Са</w:t>
      </w:r>
      <w:r w:rsidRPr="000E62A8">
        <w:rPr>
          <w:sz w:val="24"/>
          <w:szCs w:val="24"/>
          <w:vertAlign w:val="superscript"/>
        </w:rPr>
        <w:t>2+</w:t>
      </w:r>
      <w:r>
        <w:rPr>
          <w:sz w:val="24"/>
          <w:szCs w:val="24"/>
        </w:rPr>
        <w:t xml:space="preserve"> з цитоплазми забезпечує зниження тонусу судин і, відповідно, сприяє кровонаповненню органів і кінцівок. </w:t>
      </w:r>
      <w:r w:rsidRPr="00D56FA0">
        <w:rPr>
          <w:sz w:val="24"/>
          <w:szCs w:val="24"/>
        </w:rPr>
        <w:t xml:space="preserve">Однак тривале підвищення його вмісту </w:t>
      </w:r>
      <w:r>
        <w:rPr>
          <w:sz w:val="24"/>
          <w:szCs w:val="24"/>
        </w:rPr>
        <w:t xml:space="preserve">в матриксі мітохондрій </w:t>
      </w:r>
      <w:r w:rsidRPr="00D56FA0">
        <w:rPr>
          <w:sz w:val="24"/>
          <w:szCs w:val="24"/>
        </w:rPr>
        <w:t xml:space="preserve">призводить до відкривання </w:t>
      </w:r>
      <w:r>
        <w:rPr>
          <w:sz w:val="24"/>
          <w:szCs w:val="24"/>
        </w:rPr>
        <w:t>мітохондріальних пор</w:t>
      </w:r>
      <w:r w:rsidRPr="00D56FA0">
        <w:rPr>
          <w:sz w:val="24"/>
          <w:szCs w:val="24"/>
        </w:rPr>
        <w:t xml:space="preserve"> неспецифічної проникності (МП</w:t>
      </w:r>
      <w:r>
        <w:rPr>
          <w:sz w:val="24"/>
          <w:szCs w:val="24"/>
        </w:rPr>
        <w:t>)</w:t>
      </w:r>
      <w:r w:rsidRPr="00D56FA0">
        <w:rPr>
          <w:sz w:val="24"/>
          <w:szCs w:val="24"/>
        </w:rPr>
        <w:t xml:space="preserve">, </w:t>
      </w:r>
      <w:r>
        <w:rPr>
          <w:sz w:val="24"/>
          <w:szCs w:val="24"/>
        </w:rPr>
        <w:t xml:space="preserve">зниженням продукції АТФ, </w:t>
      </w:r>
      <w:r w:rsidRPr="00D56FA0">
        <w:rPr>
          <w:sz w:val="24"/>
          <w:szCs w:val="24"/>
        </w:rPr>
        <w:t xml:space="preserve">що є критичною подією у розвитку апоптозу і загибелі клітин. </w:t>
      </w:r>
      <w:r w:rsidRPr="000E62A8">
        <w:rPr>
          <w:sz w:val="24"/>
          <w:szCs w:val="24"/>
        </w:rPr>
        <w:t>Відомо також, що вхід Са</w:t>
      </w:r>
      <w:r w:rsidRPr="000E62A8">
        <w:rPr>
          <w:sz w:val="24"/>
          <w:szCs w:val="24"/>
          <w:vertAlign w:val="superscript"/>
        </w:rPr>
        <w:t>2+</w:t>
      </w:r>
      <w:r>
        <w:rPr>
          <w:sz w:val="24"/>
          <w:szCs w:val="24"/>
          <w:vertAlign w:val="superscript"/>
        </w:rPr>
        <w:t xml:space="preserve"> </w:t>
      </w:r>
      <w:r w:rsidRPr="000E62A8">
        <w:rPr>
          <w:sz w:val="24"/>
          <w:szCs w:val="24"/>
        </w:rPr>
        <w:t>в органели підвищується</w:t>
      </w:r>
      <w:r>
        <w:rPr>
          <w:sz w:val="24"/>
          <w:szCs w:val="24"/>
        </w:rPr>
        <w:t xml:space="preserve"> при </w:t>
      </w:r>
      <w:r w:rsidRPr="000E62A8">
        <w:rPr>
          <w:sz w:val="24"/>
          <w:szCs w:val="24"/>
        </w:rPr>
        <w:t>старінн</w:t>
      </w:r>
      <w:r>
        <w:rPr>
          <w:sz w:val="24"/>
          <w:szCs w:val="24"/>
        </w:rPr>
        <w:t>і</w:t>
      </w:r>
      <w:r w:rsidRPr="000E62A8">
        <w:rPr>
          <w:sz w:val="24"/>
          <w:szCs w:val="24"/>
        </w:rPr>
        <w:t xml:space="preserve">, а МП </w:t>
      </w:r>
      <w:r>
        <w:rPr>
          <w:sz w:val="24"/>
          <w:szCs w:val="24"/>
        </w:rPr>
        <w:t>утворюється при нижчих концентраціях Са</w:t>
      </w:r>
      <w:r w:rsidRPr="008163E4">
        <w:rPr>
          <w:sz w:val="24"/>
          <w:szCs w:val="24"/>
          <w:vertAlign w:val="superscript"/>
        </w:rPr>
        <w:t>2+</w:t>
      </w:r>
      <w:r w:rsidRPr="000E62A8">
        <w:rPr>
          <w:sz w:val="24"/>
          <w:szCs w:val="24"/>
        </w:rPr>
        <w:t xml:space="preserve">. </w:t>
      </w:r>
      <w:r>
        <w:rPr>
          <w:sz w:val="24"/>
          <w:szCs w:val="24"/>
        </w:rPr>
        <w:t>Саме перевантаження йонами Са</w:t>
      </w:r>
      <w:r w:rsidRPr="00D56FA0">
        <w:rPr>
          <w:sz w:val="24"/>
          <w:szCs w:val="24"/>
          <w:vertAlign w:val="superscript"/>
        </w:rPr>
        <w:t>2+</w:t>
      </w:r>
      <w:r>
        <w:rPr>
          <w:sz w:val="24"/>
          <w:szCs w:val="24"/>
          <w:vertAlign w:val="superscript"/>
        </w:rPr>
        <w:t xml:space="preserve"> </w:t>
      </w:r>
      <w:r>
        <w:rPr>
          <w:sz w:val="24"/>
          <w:szCs w:val="24"/>
        </w:rPr>
        <w:t xml:space="preserve">лежить в основі збільшення жорсткості судин і міокарда при старінні, збільшення загального периферичного опору судин і розвитку гіпертонії. </w:t>
      </w:r>
      <w:r w:rsidRPr="008163E4">
        <w:rPr>
          <w:sz w:val="24"/>
          <w:szCs w:val="24"/>
        </w:rPr>
        <w:t xml:space="preserve">Також при старінні значно підвищується </w:t>
      </w:r>
      <w:r>
        <w:rPr>
          <w:sz w:val="24"/>
          <w:szCs w:val="24"/>
        </w:rPr>
        <w:t xml:space="preserve">генерація активних форм кисню і азоту </w:t>
      </w:r>
      <w:r w:rsidRPr="008163E4">
        <w:rPr>
          <w:sz w:val="24"/>
          <w:szCs w:val="24"/>
        </w:rPr>
        <w:t xml:space="preserve">в клітинах, які теж є індукторами МП. </w:t>
      </w:r>
      <w:r w:rsidRPr="00FD4177">
        <w:rPr>
          <w:sz w:val="24"/>
          <w:szCs w:val="24"/>
        </w:rPr>
        <w:t>Порушення кальцієвого гомеостазу, інтенсифікація вільнорадикальних процесів в результаті значно відображаються на функції серця</w:t>
      </w:r>
      <w:r>
        <w:rPr>
          <w:sz w:val="24"/>
          <w:szCs w:val="24"/>
        </w:rPr>
        <w:t>, резистенто</w:t>
      </w:r>
      <w:r w:rsidRPr="00FD4177">
        <w:rPr>
          <w:sz w:val="24"/>
          <w:szCs w:val="24"/>
        </w:rPr>
        <w:t xml:space="preserve">сті міокарда до пошкоджуючої дії несприятливих чинників та навантажень різного генезу. </w:t>
      </w:r>
      <w:r>
        <w:rPr>
          <w:sz w:val="24"/>
          <w:szCs w:val="24"/>
        </w:rPr>
        <w:t>Таким чином, дана д</w:t>
      </w:r>
      <w:r w:rsidRPr="008F562F">
        <w:rPr>
          <w:sz w:val="24"/>
          <w:szCs w:val="24"/>
        </w:rPr>
        <w:t xml:space="preserve">исертаційна робота </w:t>
      </w:r>
      <w:r>
        <w:rPr>
          <w:sz w:val="24"/>
          <w:szCs w:val="24"/>
        </w:rPr>
        <w:t>є актуальним дослідженням, присвяченим</w:t>
      </w:r>
      <w:r w:rsidRPr="008F562F">
        <w:rPr>
          <w:sz w:val="24"/>
          <w:szCs w:val="24"/>
        </w:rPr>
        <w:t xml:space="preserve"> важливій науковій проблемі –</w:t>
      </w:r>
      <w:r>
        <w:rPr>
          <w:sz w:val="24"/>
          <w:szCs w:val="24"/>
        </w:rPr>
        <w:t xml:space="preserve"> дослідженню </w:t>
      </w:r>
      <w:r w:rsidRPr="008F562F">
        <w:rPr>
          <w:sz w:val="24"/>
          <w:szCs w:val="24"/>
        </w:rPr>
        <w:t>регуляторного впливу Н</w:t>
      </w:r>
      <w:r w:rsidRPr="008F562F">
        <w:rPr>
          <w:sz w:val="24"/>
          <w:szCs w:val="24"/>
          <w:vertAlign w:val="subscript"/>
        </w:rPr>
        <w:t>2</w:t>
      </w:r>
      <w:r>
        <w:rPr>
          <w:sz w:val="24"/>
          <w:szCs w:val="24"/>
        </w:rPr>
        <w:t>S мітохондріального походження</w:t>
      </w:r>
      <w:r w:rsidRPr="008F562F">
        <w:rPr>
          <w:sz w:val="24"/>
          <w:szCs w:val="24"/>
        </w:rPr>
        <w:t xml:space="preserve"> на структурно-функціональний стан </w:t>
      </w:r>
      <w:r>
        <w:rPr>
          <w:sz w:val="24"/>
          <w:szCs w:val="24"/>
        </w:rPr>
        <w:t>мітохондрій серця</w:t>
      </w:r>
      <w:r w:rsidRPr="008F562F">
        <w:rPr>
          <w:sz w:val="24"/>
          <w:szCs w:val="24"/>
        </w:rPr>
        <w:t xml:space="preserve">, </w:t>
      </w:r>
      <w:r>
        <w:rPr>
          <w:sz w:val="24"/>
          <w:szCs w:val="24"/>
        </w:rPr>
        <w:t xml:space="preserve">функціональних резервів серця, </w:t>
      </w:r>
      <w:r w:rsidRPr="008F562F">
        <w:rPr>
          <w:sz w:val="24"/>
          <w:szCs w:val="24"/>
        </w:rPr>
        <w:t>процеси енергосинтезу та регуляторні механізми систем різних рівнів</w:t>
      </w:r>
      <w:r>
        <w:rPr>
          <w:sz w:val="24"/>
          <w:szCs w:val="24"/>
        </w:rPr>
        <w:t xml:space="preserve"> в нормі та при старінні.</w:t>
      </w:r>
      <w:r w:rsidRPr="008F562F">
        <w:rPr>
          <w:sz w:val="24"/>
          <w:szCs w:val="24"/>
        </w:rPr>
        <w:t xml:space="preserve"> </w:t>
      </w:r>
    </w:p>
    <w:p w:rsidR="00D35BFE" w:rsidRDefault="00D35BFE" w:rsidP="008F562F">
      <w:pPr>
        <w:tabs>
          <w:tab w:val="left" w:pos="142"/>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Необхідно зауважити</w:t>
      </w:r>
      <w:r w:rsidRPr="008F562F">
        <w:rPr>
          <w:rFonts w:ascii="Times New Roman" w:hAnsi="Times New Roman" w:cs="Times New Roman"/>
          <w:sz w:val="24"/>
          <w:szCs w:val="24"/>
        </w:rPr>
        <w:t xml:space="preserve">, що обрано достатньо складний </w:t>
      </w:r>
      <w:r>
        <w:rPr>
          <w:rFonts w:ascii="Times New Roman" w:hAnsi="Times New Roman" w:cs="Times New Roman"/>
          <w:sz w:val="24"/>
          <w:szCs w:val="24"/>
        </w:rPr>
        <w:t>аспект</w:t>
      </w:r>
      <w:r w:rsidRPr="008F562F">
        <w:rPr>
          <w:rFonts w:ascii="Times New Roman" w:hAnsi="Times New Roman" w:cs="Times New Roman"/>
          <w:sz w:val="24"/>
          <w:szCs w:val="24"/>
        </w:rPr>
        <w:t xml:space="preserve"> дослідження</w:t>
      </w:r>
      <w:r>
        <w:rPr>
          <w:rFonts w:ascii="Times New Roman" w:hAnsi="Times New Roman" w:cs="Times New Roman"/>
          <w:sz w:val="24"/>
          <w:szCs w:val="24"/>
        </w:rPr>
        <w:t>, а саме старіння як фізіологічний стан, о</w:t>
      </w:r>
      <w:r w:rsidRPr="008F562F">
        <w:rPr>
          <w:rFonts w:ascii="Times New Roman" w:hAnsi="Times New Roman" w:cs="Times New Roman"/>
          <w:sz w:val="24"/>
          <w:szCs w:val="24"/>
        </w:rPr>
        <w:t xml:space="preserve">скільки </w:t>
      </w:r>
      <w:r>
        <w:rPr>
          <w:rFonts w:ascii="Times New Roman" w:hAnsi="Times New Roman" w:cs="Times New Roman"/>
          <w:sz w:val="24"/>
          <w:szCs w:val="24"/>
        </w:rPr>
        <w:t xml:space="preserve">при старінні </w:t>
      </w:r>
      <w:r w:rsidRPr="008F562F">
        <w:rPr>
          <w:rFonts w:ascii="Times New Roman" w:hAnsi="Times New Roman" w:cs="Times New Roman"/>
          <w:sz w:val="24"/>
          <w:szCs w:val="24"/>
        </w:rPr>
        <w:t>актив</w:t>
      </w:r>
      <w:r>
        <w:rPr>
          <w:rFonts w:ascii="Times New Roman" w:hAnsi="Times New Roman" w:cs="Times New Roman"/>
          <w:sz w:val="24"/>
          <w:szCs w:val="24"/>
        </w:rPr>
        <w:t>уються процеси перекисного окисн</w:t>
      </w:r>
      <w:r w:rsidRPr="008F562F">
        <w:rPr>
          <w:rFonts w:ascii="Times New Roman" w:hAnsi="Times New Roman" w:cs="Times New Roman"/>
          <w:sz w:val="24"/>
          <w:szCs w:val="24"/>
        </w:rPr>
        <w:t>ення ліпідів, поруш</w:t>
      </w:r>
      <w:r>
        <w:rPr>
          <w:rFonts w:ascii="Times New Roman" w:hAnsi="Times New Roman" w:cs="Times New Roman"/>
          <w:sz w:val="24"/>
          <w:szCs w:val="24"/>
        </w:rPr>
        <w:t>ується баланс</w:t>
      </w:r>
      <w:r w:rsidRPr="008F562F">
        <w:rPr>
          <w:rFonts w:ascii="Times New Roman" w:hAnsi="Times New Roman" w:cs="Times New Roman"/>
          <w:sz w:val="24"/>
          <w:szCs w:val="24"/>
        </w:rPr>
        <w:t xml:space="preserve"> між про- та антиоксидант</w:t>
      </w:r>
      <w:r>
        <w:rPr>
          <w:rFonts w:ascii="Times New Roman" w:hAnsi="Times New Roman" w:cs="Times New Roman"/>
          <w:sz w:val="24"/>
          <w:szCs w:val="24"/>
        </w:rPr>
        <w:t>ни</w:t>
      </w:r>
      <w:r w:rsidRPr="008F562F">
        <w:rPr>
          <w:rFonts w:ascii="Times New Roman" w:hAnsi="Times New Roman" w:cs="Times New Roman"/>
          <w:sz w:val="24"/>
          <w:szCs w:val="24"/>
        </w:rPr>
        <w:t xml:space="preserve">ми </w:t>
      </w:r>
      <w:r>
        <w:rPr>
          <w:rFonts w:ascii="Times New Roman" w:hAnsi="Times New Roman" w:cs="Times New Roman"/>
          <w:sz w:val="24"/>
          <w:szCs w:val="24"/>
        </w:rPr>
        <w:t>системами,</w:t>
      </w:r>
      <w:r w:rsidRPr="008F562F">
        <w:rPr>
          <w:rFonts w:ascii="Times New Roman" w:hAnsi="Times New Roman" w:cs="Times New Roman"/>
          <w:sz w:val="24"/>
          <w:szCs w:val="24"/>
        </w:rPr>
        <w:t xml:space="preserve"> пошкодж</w:t>
      </w:r>
      <w:r>
        <w:rPr>
          <w:rFonts w:ascii="Times New Roman" w:hAnsi="Times New Roman" w:cs="Times New Roman"/>
          <w:sz w:val="24"/>
          <w:szCs w:val="24"/>
        </w:rPr>
        <w:t xml:space="preserve">уються </w:t>
      </w:r>
      <w:r w:rsidRPr="008F562F">
        <w:rPr>
          <w:rFonts w:ascii="Times New Roman" w:hAnsi="Times New Roman" w:cs="Times New Roman"/>
          <w:sz w:val="24"/>
          <w:szCs w:val="24"/>
        </w:rPr>
        <w:t>ліпідн</w:t>
      </w:r>
      <w:r>
        <w:rPr>
          <w:rFonts w:ascii="Times New Roman" w:hAnsi="Times New Roman" w:cs="Times New Roman"/>
          <w:sz w:val="24"/>
          <w:szCs w:val="24"/>
        </w:rPr>
        <w:t>і</w:t>
      </w:r>
      <w:r w:rsidRPr="008F562F">
        <w:rPr>
          <w:rFonts w:ascii="Times New Roman" w:hAnsi="Times New Roman" w:cs="Times New Roman"/>
          <w:sz w:val="24"/>
          <w:szCs w:val="24"/>
        </w:rPr>
        <w:t>, білков</w:t>
      </w:r>
      <w:r>
        <w:rPr>
          <w:rFonts w:ascii="Times New Roman" w:hAnsi="Times New Roman" w:cs="Times New Roman"/>
          <w:sz w:val="24"/>
          <w:szCs w:val="24"/>
        </w:rPr>
        <w:t>і</w:t>
      </w:r>
      <w:r w:rsidRPr="008F562F">
        <w:rPr>
          <w:rFonts w:ascii="Times New Roman" w:hAnsi="Times New Roman" w:cs="Times New Roman"/>
          <w:sz w:val="24"/>
          <w:szCs w:val="24"/>
        </w:rPr>
        <w:t xml:space="preserve"> компонент</w:t>
      </w:r>
      <w:r>
        <w:rPr>
          <w:rFonts w:ascii="Times New Roman" w:hAnsi="Times New Roman" w:cs="Times New Roman"/>
          <w:sz w:val="24"/>
          <w:szCs w:val="24"/>
        </w:rPr>
        <w:t>и</w:t>
      </w:r>
      <w:r w:rsidRPr="008F562F">
        <w:rPr>
          <w:rFonts w:ascii="Times New Roman" w:hAnsi="Times New Roman" w:cs="Times New Roman"/>
          <w:sz w:val="24"/>
          <w:szCs w:val="24"/>
        </w:rPr>
        <w:t xml:space="preserve"> в складі клітинних мембран</w:t>
      </w:r>
      <w:r>
        <w:rPr>
          <w:rFonts w:ascii="Times New Roman" w:hAnsi="Times New Roman" w:cs="Times New Roman"/>
          <w:sz w:val="24"/>
          <w:szCs w:val="24"/>
        </w:rPr>
        <w:t>, в тому числі і канальні структури, якими є МП, рецептори, кальцієві канали та ін</w:t>
      </w:r>
      <w:r w:rsidRPr="008F562F">
        <w:rPr>
          <w:rFonts w:ascii="Times New Roman" w:hAnsi="Times New Roman" w:cs="Times New Roman"/>
          <w:sz w:val="24"/>
          <w:szCs w:val="24"/>
        </w:rPr>
        <w:t xml:space="preserve">. </w:t>
      </w:r>
      <w:r>
        <w:rPr>
          <w:rFonts w:ascii="Times New Roman" w:hAnsi="Times New Roman" w:cs="Times New Roman"/>
          <w:sz w:val="24"/>
          <w:szCs w:val="24"/>
        </w:rPr>
        <w:t>На фоні таких змін знижуються резервні можливості організму, розвиваються хвороби, які мають поліфакторну етіологію, в силу чого їх прийнято об´єднувати в групу вік-асоційованих захворювань.</w:t>
      </w:r>
      <w:r w:rsidRPr="00532ABB">
        <w:rPr>
          <w:rFonts w:ascii="Times New Roman" w:hAnsi="Times New Roman" w:cs="Times New Roman"/>
          <w:sz w:val="24"/>
          <w:szCs w:val="24"/>
        </w:rPr>
        <w:t xml:space="preserve"> </w:t>
      </w:r>
      <w:r>
        <w:rPr>
          <w:rFonts w:ascii="Times New Roman" w:hAnsi="Times New Roman" w:cs="Times New Roman"/>
          <w:sz w:val="24"/>
          <w:szCs w:val="24"/>
        </w:rPr>
        <w:t xml:space="preserve">Разом з тим, обрана тема досліджень має важливе прикладне значення, оскільки розуміння молекулярних механізмів змін в мітохондріях і ролі </w:t>
      </w:r>
      <w:r w:rsidRPr="008F562F">
        <w:rPr>
          <w:rFonts w:ascii="Times New Roman" w:hAnsi="Times New Roman" w:cs="Times New Roman"/>
          <w:sz w:val="24"/>
          <w:szCs w:val="24"/>
        </w:rPr>
        <w:t>Н</w:t>
      </w:r>
      <w:r w:rsidRPr="008F562F">
        <w:rPr>
          <w:rFonts w:ascii="Times New Roman" w:hAnsi="Times New Roman" w:cs="Times New Roman"/>
          <w:sz w:val="24"/>
          <w:szCs w:val="24"/>
          <w:vertAlign w:val="subscript"/>
        </w:rPr>
        <w:t>2</w:t>
      </w:r>
      <w:r>
        <w:rPr>
          <w:rFonts w:ascii="Times New Roman" w:hAnsi="Times New Roman" w:cs="Times New Roman"/>
          <w:sz w:val="24"/>
          <w:szCs w:val="24"/>
        </w:rPr>
        <w:t>S в цих змінах дозволить запропонувати методи корекції функцій серцево-судинної системи при розвитку вік-асоційованих порушень.</w:t>
      </w:r>
    </w:p>
    <w:p w:rsidR="00D35BFE" w:rsidRPr="008F562F" w:rsidRDefault="00D35BFE" w:rsidP="008F562F">
      <w:pPr>
        <w:spacing w:line="360" w:lineRule="auto"/>
        <w:ind w:firstLine="708"/>
        <w:jc w:val="both"/>
        <w:rPr>
          <w:rFonts w:ascii="Times New Roman" w:hAnsi="Times New Roman" w:cs="Times New Roman"/>
          <w:b/>
          <w:bCs/>
          <w:sz w:val="24"/>
          <w:szCs w:val="24"/>
        </w:rPr>
      </w:pPr>
    </w:p>
    <w:p w:rsidR="00D35BFE" w:rsidRPr="008F562F" w:rsidRDefault="00D35BFE" w:rsidP="008F562F">
      <w:pPr>
        <w:tabs>
          <w:tab w:val="left" w:pos="709"/>
        </w:tabs>
        <w:spacing w:line="360" w:lineRule="auto"/>
        <w:ind w:left="709"/>
        <w:jc w:val="center"/>
        <w:rPr>
          <w:rFonts w:ascii="Times New Roman" w:hAnsi="Times New Roman" w:cs="Times New Roman"/>
          <w:b/>
          <w:bCs/>
          <w:sz w:val="24"/>
          <w:szCs w:val="24"/>
        </w:rPr>
      </w:pPr>
      <w:r w:rsidRPr="008F562F">
        <w:rPr>
          <w:rFonts w:ascii="Times New Roman" w:hAnsi="Times New Roman" w:cs="Times New Roman"/>
          <w:b/>
          <w:bCs/>
          <w:sz w:val="24"/>
          <w:szCs w:val="24"/>
        </w:rPr>
        <w:t>ЗВ’ЯЗОК ТЕМИ ДИСЕРТАЦІЇ З ДЕРЖАВНИМИ</w:t>
      </w:r>
      <w:r w:rsidRPr="008F562F">
        <w:rPr>
          <w:rFonts w:ascii="Times New Roman" w:hAnsi="Times New Roman" w:cs="Times New Roman"/>
          <w:b/>
          <w:bCs/>
          <w:sz w:val="24"/>
          <w:szCs w:val="24"/>
          <w:lang w:val="ru-RU"/>
        </w:rPr>
        <w:t xml:space="preserve"> </w:t>
      </w:r>
      <w:r w:rsidRPr="008F562F">
        <w:rPr>
          <w:rFonts w:ascii="Times New Roman" w:hAnsi="Times New Roman" w:cs="Times New Roman"/>
          <w:b/>
          <w:bCs/>
          <w:sz w:val="24"/>
          <w:szCs w:val="24"/>
        </w:rPr>
        <w:t>ЧИ ГАЛУЗЕВИМИ НАУКОВИМИ ПРОГРАМАМИ</w:t>
      </w:r>
      <w:r>
        <w:rPr>
          <w:rFonts w:ascii="Times New Roman" w:hAnsi="Times New Roman" w:cs="Times New Roman"/>
          <w:b/>
          <w:bCs/>
          <w:sz w:val="24"/>
          <w:szCs w:val="24"/>
        </w:rPr>
        <w:t xml:space="preserve"> </w:t>
      </w:r>
    </w:p>
    <w:p w:rsidR="00D35BFE" w:rsidRPr="001743FE" w:rsidRDefault="00D35BFE" w:rsidP="001743FE">
      <w:pPr>
        <w:spacing w:after="0" w:line="360" w:lineRule="auto"/>
        <w:ind w:firstLine="720"/>
        <w:jc w:val="both"/>
        <w:rPr>
          <w:rFonts w:ascii="Times New Roman" w:hAnsi="Times New Roman" w:cs="Times New Roman"/>
          <w:sz w:val="24"/>
          <w:szCs w:val="24"/>
        </w:rPr>
      </w:pPr>
      <w:r w:rsidRPr="001743FE">
        <w:rPr>
          <w:rFonts w:ascii="Times New Roman" w:hAnsi="Times New Roman" w:cs="Times New Roman"/>
          <w:sz w:val="24"/>
          <w:szCs w:val="24"/>
        </w:rPr>
        <w:t>Дисертаційна робота виконувалась в рамках науково-дослідних робіт відділу фізіології кровообігу Інституту фізіології ім.О.О.Богомольця «Вивчення впливу сірководню на діяльність серця, судинний тонус і функціональний стан мітохондрій», 2010-2013рр. (№ держреєстрації 0107U005336) та «Дослідження ролі сигнальних сполук сірки в реакціях серцево-судинної системи щурів при різних станах організму», 2014-2018рр. (№ держреєстрації 0113U007276).</w:t>
      </w:r>
    </w:p>
    <w:p w:rsidR="00D35BFE" w:rsidRPr="008F562F" w:rsidRDefault="00D35BFE" w:rsidP="008F562F">
      <w:pPr>
        <w:pStyle w:val="BodyText"/>
        <w:tabs>
          <w:tab w:val="left" w:pos="142"/>
        </w:tabs>
        <w:kinsoku w:val="0"/>
        <w:overflowPunct w:val="0"/>
        <w:ind w:firstLine="709"/>
        <w:rPr>
          <w:sz w:val="24"/>
          <w:szCs w:val="24"/>
        </w:rPr>
      </w:pPr>
    </w:p>
    <w:p w:rsidR="00D35BFE" w:rsidRPr="008F562F" w:rsidRDefault="00D35BFE" w:rsidP="008F562F">
      <w:pPr>
        <w:pStyle w:val="BodyText"/>
        <w:tabs>
          <w:tab w:val="left" w:pos="142"/>
        </w:tabs>
        <w:kinsoku w:val="0"/>
        <w:overflowPunct w:val="0"/>
        <w:ind w:firstLine="142"/>
        <w:jc w:val="center"/>
        <w:rPr>
          <w:b/>
          <w:bCs/>
          <w:sz w:val="24"/>
          <w:szCs w:val="24"/>
        </w:rPr>
      </w:pPr>
      <w:r w:rsidRPr="008F562F">
        <w:rPr>
          <w:b/>
          <w:bCs/>
          <w:sz w:val="24"/>
          <w:szCs w:val="24"/>
        </w:rPr>
        <w:t>СТУПІНЬ ОБҐРУНТОВАНОСТІ ПОЛОЖЕНЬ, ВИСНОВКІВ ТА РЕКОМЕНДАЦІЙ, СФОРМУЛЬОВАНИХ У ДИСЕРТАЦІЇ, ЇХ ДОСТОВІРНІСТЬ І НОВИЗНА, ПОВНОТА ВИКЛАДЕННЯ В ОПУБЛІКОВАНИХ ПРАЦЯХ</w:t>
      </w:r>
    </w:p>
    <w:p w:rsidR="00D35BFE" w:rsidRPr="00C85461" w:rsidRDefault="00D35BFE" w:rsidP="00A56354">
      <w:pPr>
        <w:pStyle w:val="BodyText"/>
        <w:kinsoku w:val="0"/>
        <w:overflowPunct w:val="0"/>
        <w:ind w:right="20" w:firstLine="709"/>
        <w:rPr>
          <w:sz w:val="24"/>
          <w:szCs w:val="24"/>
        </w:rPr>
      </w:pPr>
      <w:r>
        <w:rPr>
          <w:sz w:val="24"/>
          <w:szCs w:val="24"/>
        </w:rPr>
        <w:t>Дисертація</w:t>
      </w:r>
      <w:r w:rsidRPr="00A56354">
        <w:rPr>
          <w:sz w:val="24"/>
          <w:szCs w:val="24"/>
        </w:rPr>
        <w:t xml:space="preserve"> А.Ю.Лучкової є </w:t>
      </w:r>
      <w:r>
        <w:rPr>
          <w:sz w:val="24"/>
          <w:szCs w:val="24"/>
        </w:rPr>
        <w:t>завершеною науковою роботою, яка відкриває перспективу майбутніх досліджень.</w:t>
      </w:r>
      <w:r w:rsidRPr="00A56354">
        <w:rPr>
          <w:sz w:val="24"/>
          <w:szCs w:val="24"/>
        </w:rPr>
        <w:t xml:space="preserve"> </w:t>
      </w:r>
      <w:r>
        <w:rPr>
          <w:sz w:val="24"/>
          <w:szCs w:val="24"/>
        </w:rPr>
        <w:t xml:space="preserve">Автором дуже детально проаналізовано сучасний стан проблеми. Опрацювавши більше 170 джерел літератури, нею сформульовано проблематику з досліджень ролі ендогенного сірководню, поставлено мету і завдання. Використаний в роботі методичний підхід, а саме постановка експериментальних досліджень з метою виявлення ролі ендогенного сірководню в регуляції кальцієвого гомеостазу мітохондрій серця з використанням його донорів та блокаторів його синтезу, </w:t>
      </w:r>
      <w:r w:rsidRPr="008F562F">
        <w:rPr>
          <w:sz w:val="24"/>
          <w:szCs w:val="24"/>
        </w:rPr>
        <w:t>відповідає сучасн</w:t>
      </w:r>
      <w:r>
        <w:rPr>
          <w:sz w:val="24"/>
          <w:szCs w:val="24"/>
        </w:rPr>
        <w:t>ій</w:t>
      </w:r>
      <w:r w:rsidRPr="008F562F">
        <w:rPr>
          <w:sz w:val="24"/>
          <w:szCs w:val="24"/>
        </w:rPr>
        <w:t xml:space="preserve"> науков</w:t>
      </w:r>
      <w:r>
        <w:rPr>
          <w:sz w:val="24"/>
          <w:szCs w:val="24"/>
        </w:rPr>
        <w:t>ій парадигмі</w:t>
      </w:r>
      <w:r w:rsidRPr="008F562F">
        <w:rPr>
          <w:sz w:val="24"/>
          <w:szCs w:val="24"/>
        </w:rPr>
        <w:t xml:space="preserve">. </w:t>
      </w:r>
      <w:r>
        <w:rPr>
          <w:sz w:val="24"/>
          <w:szCs w:val="24"/>
        </w:rPr>
        <w:t>Перевагою роботи є залучення автором сучасних фізіологічних, біохімічних і біофізичних методик, що дозволили отримати дані на кількох рівнях: молекулярному, клітинному, органному. Фактичний м</w:t>
      </w:r>
      <w:r w:rsidRPr="008F562F">
        <w:rPr>
          <w:sz w:val="24"/>
          <w:szCs w:val="24"/>
        </w:rPr>
        <w:t xml:space="preserve">атеріал </w:t>
      </w:r>
      <w:r>
        <w:rPr>
          <w:sz w:val="24"/>
          <w:szCs w:val="24"/>
        </w:rPr>
        <w:t>отримано на великій кількості відтворюваних експериментів</w:t>
      </w:r>
      <w:r w:rsidRPr="008F562F">
        <w:rPr>
          <w:sz w:val="24"/>
          <w:szCs w:val="24"/>
        </w:rPr>
        <w:t xml:space="preserve">. </w:t>
      </w:r>
      <w:r>
        <w:rPr>
          <w:sz w:val="24"/>
          <w:szCs w:val="24"/>
        </w:rPr>
        <w:t>Використані коректні методи статистичної обробки отриманих даних, що дало</w:t>
      </w:r>
      <w:r w:rsidRPr="008F562F">
        <w:rPr>
          <w:sz w:val="24"/>
          <w:szCs w:val="24"/>
        </w:rPr>
        <w:t xml:space="preserve"> можливість </w:t>
      </w:r>
      <w:r>
        <w:rPr>
          <w:sz w:val="24"/>
          <w:szCs w:val="24"/>
        </w:rPr>
        <w:t>с</w:t>
      </w:r>
      <w:r w:rsidRPr="008F562F">
        <w:rPr>
          <w:sz w:val="24"/>
          <w:szCs w:val="24"/>
        </w:rPr>
        <w:t>формулюва</w:t>
      </w:r>
      <w:r>
        <w:rPr>
          <w:sz w:val="24"/>
          <w:szCs w:val="24"/>
        </w:rPr>
        <w:t>ти</w:t>
      </w:r>
      <w:r w:rsidRPr="008F562F">
        <w:rPr>
          <w:sz w:val="24"/>
          <w:szCs w:val="24"/>
        </w:rPr>
        <w:t xml:space="preserve"> </w:t>
      </w:r>
      <w:r>
        <w:rPr>
          <w:sz w:val="24"/>
          <w:szCs w:val="24"/>
        </w:rPr>
        <w:t>адекватні висновки стосовно ролі H</w:t>
      </w:r>
      <w:r w:rsidRPr="00BA1682">
        <w:rPr>
          <w:sz w:val="24"/>
          <w:szCs w:val="24"/>
          <w:vertAlign w:val="subscript"/>
        </w:rPr>
        <w:t>2</w:t>
      </w:r>
      <w:r>
        <w:rPr>
          <w:sz w:val="24"/>
          <w:szCs w:val="24"/>
        </w:rPr>
        <w:t>S мітохондріального походження у</w:t>
      </w:r>
      <w:r w:rsidRPr="00C26ED4">
        <w:rPr>
          <w:sz w:val="24"/>
          <w:szCs w:val="24"/>
        </w:rPr>
        <w:t xml:space="preserve"> регуляції </w:t>
      </w:r>
      <w:r>
        <w:rPr>
          <w:sz w:val="24"/>
          <w:szCs w:val="24"/>
        </w:rPr>
        <w:t>роботи дихального ланцюга, кальцієвої ємності мітохондрій, редокс-статусу і резервних можливостей серця у дорослих і старих тварин</w:t>
      </w:r>
      <w:r w:rsidRPr="008F562F">
        <w:rPr>
          <w:sz w:val="24"/>
          <w:szCs w:val="24"/>
        </w:rPr>
        <w:t xml:space="preserve">. </w:t>
      </w:r>
    </w:p>
    <w:p w:rsidR="00D35BFE" w:rsidRPr="00A56354" w:rsidRDefault="00D35BFE" w:rsidP="00A56354">
      <w:pPr>
        <w:pStyle w:val="BodyText"/>
        <w:ind w:firstLine="567"/>
        <w:rPr>
          <w:sz w:val="24"/>
          <w:szCs w:val="24"/>
        </w:rPr>
      </w:pPr>
      <w:r>
        <w:rPr>
          <w:sz w:val="24"/>
          <w:szCs w:val="24"/>
        </w:rPr>
        <w:t xml:space="preserve">Винесені на захист </w:t>
      </w:r>
      <w:r w:rsidRPr="008F562F">
        <w:rPr>
          <w:sz w:val="24"/>
          <w:szCs w:val="24"/>
        </w:rPr>
        <w:t>положення ґрунтуються на аналізі матеріалів власних досліджень</w:t>
      </w:r>
      <w:r>
        <w:rPr>
          <w:sz w:val="24"/>
          <w:szCs w:val="24"/>
        </w:rPr>
        <w:t>, володіють науковою новизною і приорітетністю</w:t>
      </w:r>
      <w:r w:rsidRPr="008F562F">
        <w:rPr>
          <w:sz w:val="24"/>
          <w:szCs w:val="24"/>
        </w:rPr>
        <w:t>.</w:t>
      </w:r>
      <w:r>
        <w:rPr>
          <w:sz w:val="24"/>
          <w:szCs w:val="24"/>
        </w:rPr>
        <w:t xml:space="preserve"> Зокрема пошукачем вперше було показано</w:t>
      </w:r>
      <w:r w:rsidRPr="00A56354">
        <w:rPr>
          <w:sz w:val="24"/>
          <w:szCs w:val="24"/>
        </w:rPr>
        <w:t>,</w:t>
      </w:r>
      <w:r w:rsidRPr="00A56354">
        <w:rPr>
          <w:lang w:eastAsia="en-US"/>
        </w:rPr>
        <w:t xml:space="preserve"> </w:t>
      </w:r>
      <w:r w:rsidRPr="00A56354">
        <w:rPr>
          <w:sz w:val="24"/>
          <w:szCs w:val="24"/>
        </w:rPr>
        <w:t xml:space="preserve">що інгібування ферменту синтезу </w:t>
      </w:r>
      <w:r w:rsidRPr="00A56354">
        <w:rPr>
          <w:sz w:val="24"/>
          <w:szCs w:val="24"/>
          <w:lang w:val="en-US"/>
        </w:rPr>
        <w:t>H</w:t>
      </w:r>
      <w:r w:rsidRPr="00A56354">
        <w:rPr>
          <w:sz w:val="24"/>
          <w:szCs w:val="24"/>
          <w:vertAlign w:val="subscript"/>
        </w:rPr>
        <w:t>2</w:t>
      </w:r>
      <w:r w:rsidRPr="00A56354">
        <w:rPr>
          <w:sz w:val="24"/>
          <w:szCs w:val="24"/>
          <w:lang w:val="en-US"/>
        </w:rPr>
        <w:t>S</w:t>
      </w:r>
      <w:r w:rsidRPr="00A56354">
        <w:rPr>
          <w:sz w:val="24"/>
          <w:szCs w:val="24"/>
        </w:rPr>
        <w:t xml:space="preserve"> 3-</w:t>
      </w:r>
      <w:r w:rsidRPr="00A56354">
        <w:rPr>
          <w:sz w:val="24"/>
          <w:szCs w:val="24"/>
          <w:lang w:val="en-US"/>
        </w:rPr>
        <w:t>MPST</w:t>
      </w:r>
      <w:r w:rsidRPr="00A56354">
        <w:rPr>
          <w:sz w:val="24"/>
          <w:szCs w:val="24"/>
        </w:rPr>
        <w:t>, який знаходиться, переважно в мітохондріях, призводило до порушення роботи серця, зниження показників кардіодинаміки, зокрема тиcку в лівому шлуночку, швидкості скорочення та розслаблення, а також інтенсивності скоротливої функції. При цьому серця дослідних тварин не витримували кальцієвих навантажень. Також з’ясовано, що за умов пригнічення синтезу сірководню зростали показники окисного стресу, такі як супероксидний та гідроксильний радикали, відбувалося посилення перекисного окиснення ліпідів та збільшення активності іNOS на тлі зменшення функціональної активності сNOS як в мітохондріях серця, так і в плазмі крові дослідних щурів. Вперше виявлено, що екзогенний сірководень (10</w:t>
      </w:r>
      <w:r w:rsidRPr="00A56354">
        <w:rPr>
          <w:sz w:val="24"/>
          <w:szCs w:val="24"/>
          <w:vertAlign w:val="superscript"/>
        </w:rPr>
        <w:t>-6</w:t>
      </w:r>
      <w:r w:rsidRPr="00A56354">
        <w:rPr>
          <w:sz w:val="24"/>
          <w:szCs w:val="24"/>
        </w:rPr>
        <w:t>-10</w:t>
      </w:r>
      <w:r w:rsidRPr="00A56354">
        <w:rPr>
          <w:sz w:val="24"/>
          <w:szCs w:val="24"/>
          <w:vertAlign w:val="superscript"/>
        </w:rPr>
        <w:t>-7</w:t>
      </w:r>
      <w:r w:rsidRPr="00A56354">
        <w:rPr>
          <w:sz w:val="24"/>
          <w:szCs w:val="24"/>
        </w:rPr>
        <w:t xml:space="preserve"> моль/л) підвищує вхід Са</w:t>
      </w:r>
      <w:r w:rsidRPr="00A56354">
        <w:rPr>
          <w:sz w:val="24"/>
          <w:szCs w:val="24"/>
          <w:vertAlign w:val="superscript"/>
        </w:rPr>
        <w:t>2+</w:t>
      </w:r>
      <w:r w:rsidRPr="00A56354">
        <w:rPr>
          <w:sz w:val="24"/>
          <w:szCs w:val="24"/>
        </w:rPr>
        <w:t xml:space="preserve"> в мітохондрії серця дорослих та старих щурів в умовах кальцієвого навантаження, при цьому він (10</w:t>
      </w:r>
      <w:r w:rsidRPr="00A56354">
        <w:rPr>
          <w:sz w:val="24"/>
          <w:szCs w:val="24"/>
          <w:vertAlign w:val="superscript"/>
        </w:rPr>
        <w:t>-5</w:t>
      </w:r>
      <w:r w:rsidRPr="00A56354">
        <w:rPr>
          <w:sz w:val="24"/>
          <w:szCs w:val="24"/>
        </w:rPr>
        <w:t xml:space="preserve"> моль/л NaHS) попереджає відкривання мітохондріальної пори в органелах серця дорослих та старих щурів, що свідчить про регуляцію сірководнем транспорту </w:t>
      </w:r>
      <w:r w:rsidRPr="00A56354">
        <w:rPr>
          <w:sz w:val="24"/>
          <w:szCs w:val="24"/>
          <w:lang w:val="en-US"/>
        </w:rPr>
        <w:t>Ca</w:t>
      </w:r>
      <w:r w:rsidRPr="00A56354">
        <w:rPr>
          <w:sz w:val="24"/>
          <w:szCs w:val="24"/>
          <w:vertAlign w:val="superscript"/>
        </w:rPr>
        <w:t>2+</w:t>
      </w:r>
      <w:r w:rsidRPr="00A56354">
        <w:rPr>
          <w:sz w:val="24"/>
          <w:szCs w:val="24"/>
        </w:rPr>
        <w:t xml:space="preserve"> у мітохондріях та важливе фундаментальне значення цього</w:t>
      </w:r>
      <w:r>
        <w:rPr>
          <w:sz w:val="24"/>
          <w:szCs w:val="24"/>
        </w:rPr>
        <w:t xml:space="preserve"> положення</w:t>
      </w:r>
      <w:r w:rsidRPr="00A56354">
        <w:rPr>
          <w:sz w:val="24"/>
          <w:szCs w:val="24"/>
        </w:rPr>
        <w:t>. У той же час</w:t>
      </w:r>
      <w:r>
        <w:rPr>
          <w:sz w:val="24"/>
          <w:szCs w:val="24"/>
        </w:rPr>
        <w:t>,</w:t>
      </w:r>
      <w:r w:rsidRPr="00A56354">
        <w:rPr>
          <w:sz w:val="24"/>
          <w:szCs w:val="24"/>
        </w:rPr>
        <w:t xml:space="preserve"> пригнічення ендогенного утворення H</w:t>
      </w:r>
      <w:r w:rsidRPr="00A56354">
        <w:rPr>
          <w:sz w:val="24"/>
          <w:szCs w:val="24"/>
          <w:vertAlign w:val="subscript"/>
        </w:rPr>
        <w:t>2</w:t>
      </w:r>
      <w:r w:rsidRPr="00A56354">
        <w:rPr>
          <w:sz w:val="24"/>
          <w:szCs w:val="24"/>
        </w:rPr>
        <w:t xml:space="preserve">S </w:t>
      </w:r>
      <w:r w:rsidRPr="00A56354">
        <w:rPr>
          <w:i/>
          <w:iCs/>
          <w:sz w:val="24"/>
          <w:szCs w:val="24"/>
        </w:rPr>
        <w:t>in vivo</w:t>
      </w:r>
      <w:r w:rsidRPr="00A56354">
        <w:rPr>
          <w:sz w:val="24"/>
          <w:szCs w:val="24"/>
        </w:rPr>
        <w:t xml:space="preserve"> знижувало поріг чутливості МП до Са</w:t>
      </w:r>
      <w:r w:rsidRPr="00A56354">
        <w:rPr>
          <w:sz w:val="24"/>
          <w:szCs w:val="24"/>
          <w:vertAlign w:val="superscript"/>
        </w:rPr>
        <w:t>2+</w:t>
      </w:r>
      <w:r w:rsidRPr="00A56354">
        <w:rPr>
          <w:sz w:val="24"/>
          <w:szCs w:val="24"/>
        </w:rPr>
        <w:t xml:space="preserve"> та підвищувало амплітуду наб</w:t>
      </w:r>
      <w:r>
        <w:rPr>
          <w:sz w:val="24"/>
          <w:szCs w:val="24"/>
        </w:rPr>
        <w:t>рякання</w:t>
      </w:r>
      <w:r w:rsidRPr="00A56354">
        <w:rPr>
          <w:sz w:val="24"/>
          <w:szCs w:val="24"/>
        </w:rPr>
        <w:t xml:space="preserve"> мітохондрій серця дорослих та старих щурів за дії інгібітора </w:t>
      </w:r>
      <w:r w:rsidRPr="00A56354">
        <w:rPr>
          <w:i/>
          <w:iCs/>
          <w:sz w:val="24"/>
          <w:szCs w:val="24"/>
        </w:rPr>
        <w:t>in vitro</w:t>
      </w:r>
      <w:r w:rsidRPr="00A56354">
        <w:rPr>
          <w:sz w:val="24"/>
          <w:szCs w:val="24"/>
        </w:rPr>
        <w:t xml:space="preserve">. Вперше показано, що пригнічення мітохондріального ферменту синтезу сірководню </w:t>
      </w:r>
      <w:r w:rsidRPr="00A56354">
        <w:rPr>
          <w:i/>
          <w:iCs/>
          <w:sz w:val="24"/>
          <w:szCs w:val="24"/>
        </w:rPr>
        <w:t>in vivo</w:t>
      </w:r>
      <w:r w:rsidRPr="00A56354">
        <w:rPr>
          <w:sz w:val="24"/>
          <w:szCs w:val="24"/>
        </w:rPr>
        <w:t xml:space="preserve"> знижувало функціональну здатність електронно-транспортного ланцюга мітохондрій, яка проявлялась у зменшенні швидкості споживання кисню у станах V</w:t>
      </w:r>
      <w:r w:rsidRPr="00A56354">
        <w:rPr>
          <w:sz w:val="24"/>
          <w:szCs w:val="24"/>
          <w:vertAlign w:val="subscript"/>
        </w:rPr>
        <w:t>2</w:t>
      </w:r>
      <w:r w:rsidRPr="00A56354">
        <w:rPr>
          <w:sz w:val="24"/>
          <w:szCs w:val="24"/>
        </w:rPr>
        <w:t>, V</w:t>
      </w:r>
      <w:r w:rsidRPr="00A56354">
        <w:rPr>
          <w:sz w:val="24"/>
          <w:szCs w:val="24"/>
          <w:vertAlign w:val="subscript"/>
        </w:rPr>
        <w:t>3</w:t>
      </w:r>
      <w:r w:rsidRPr="00A56354">
        <w:rPr>
          <w:sz w:val="24"/>
          <w:szCs w:val="24"/>
        </w:rPr>
        <w:t xml:space="preserve"> та V</w:t>
      </w:r>
      <w:r w:rsidRPr="00A56354">
        <w:rPr>
          <w:sz w:val="24"/>
          <w:szCs w:val="24"/>
          <w:vertAlign w:val="subscript"/>
        </w:rPr>
        <w:t>4</w:t>
      </w:r>
      <w:r w:rsidRPr="00A56354">
        <w:rPr>
          <w:sz w:val="24"/>
          <w:szCs w:val="24"/>
        </w:rPr>
        <w:t>, а також показників дихального контролю та АДФ/О за Чансом.</w:t>
      </w:r>
    </w:p>
    <w:p w:rsidR="00D35BFE" w:rsidRPr="00A56354" w:rsidRDefault="00D35BFE" w:rsidP="00A56354">
      <w:pPr>
        <w:pStyle w:val="BodyText"/>
        <w:ind w:firstLine="567"/>
        <w:rPr>
          <w:sz w:val="24"/>
          <w:szCs w:val="24"/>
        </w:rPr>
      </w:pPr>
      <w:r>
        <w:rPr>
          <w:sz w:val="24"/>
          <w:szCs w:val="24"/>
        </w:rPr>
        <w:t>Матеріали роботи були представлені та обговорені на українських та міжнародних наукових форумах</w:t>
      </w:r>
      <w:r w:rsidRPr="00A56354">
        <w:rPr>
          <w:sz w:val="24"/>
          <w:szCs w:val="24"/>
        </w:rPr>
        <w:t xml:space="preserve"> (</w:t>
      </w:r>
      <w:r>
        <w:rPr>
          <w:sz w:val="24"/>
          <w:szCs w:val="24"/>
        </w:rPr>
        <w:t xml:space="preserve">7 </w:t>
      </w:r>
      <w:r w:rsidRPr="00A56354">
        <w:rPr>
          <w:sz w:val="24"/>
          <w:szCs w:val="24"/>
        </w:rPr>
        <w:t>тез)</w:t>
      </w:r>
      <w:r>
        <w:rPr>
          <w:sz w:val="24"/>
          <w:szCs w:val="24"/>
        </w:rPr>
        <w:t>, а також оформлені в достатній кількості публікацій</w:t>
      </w:r>
      <w:r w:rsidRPr="00A56354">
        <w:rPr>
          <w:sz w:val="24"/>
          <w:szCs w:val="24"/>
        </w:rPr>
        <w:t xml:space="preserve"> (6 статтей)</w:t>
      </w:r>
      <w:r w:rsidRPr="00BA1682">
        <w:rPr>
          <w:sz w:val="24"/>
          <w:szCs w:val="24"/>
        </w:rPr>
        <w:t xml:space="preserve">. </w:t>
      </w:r>
    </w:p>
    <w:p w:rsidR="00D35BFE" w:rsidRPr="00A56354" w:rsidRDefault="00D35BFE" w:rsidP="008F562F">
      <w:pPr>
        <w:pStyle w:val="BodyText"/>
        <w:ind w:firstLine="567"/>
        <w:rPr>
          <w:sz w:val="24"/>
          <w:szCs w:val="24"/>
          <w:lang w:val="ru-RU"/>
        </w:rPr>
      </w:pPr>
      <w:r>
        <w:rPr>
          <w:sz w:val="24"/>
          <w:szCs w:val="24"/>
          <w:lang w:val="ru-RU"/>
        </w:rPr>
        <w:t xml:space="preserve">Таким чином, положення, що виностяться на захист, володіють новизною, достовірністю і в </w:t>
      </w:r>
      <w:r>
        <w:rPr>
          <w:sz w:val="24"/>
          <w:szCs w:val="24"/>
        </w:rPr>
        <w:t>повній мірі представлені в наукових публікаціях.</w:t>
      </w:r>
    </w:p>
    <w:p w:rsidR="00D35BFE" w:rsidRPr="008F562F" w:rsidRDefault="00D35BFE" w:rsidP="008F562F">
      <w:pPr>
        <w:pStyle w:val="BodyText"/>
        <w:ind w:firstLine="567"/>
        <w:rPr>
          <w:sz w:val="24"/>
          <w:szCs w:val="24"/>
        </w:rPr>
      </w:pPr>
    </w:p>
    <w:p w:rsidR="00D35BFE" w:rsidRPr="000D7E0D" w:rsidRDefault="00D35BFE" w:rsidP="008F562F">
      <w:pPr>
        <w:spacing w:line="360" w:lineRule="auto"/>
        <w:ind w:firstLine="567"/>
        <w:jc w:val="center"/>
        <w:rPr>
          <w:rFonts w:ascii="Times New Roman" w:hAnsi="Times New Roman" w:cs="Times New Roman"/>
          <w:sz w:val="24"/>
          <w:szCs w:val="24"/>
        </w:rPr>
      </w:pPr>
      <w:r w:rsidRPr="000D7E0D">
        <w:rPr>
          <w:rFonts w:ascii="Times New Roman" w:hAnsi="Times New Roman" w:cs="Times New Roman"/>
          <w:b/>
          <w:bCs/>
          <w:sz w:val="24"/>
          <w:szCs w:val="24"/>
        </w:rPr>
        <w:t>ТЕОРЕТИЧНЕ І ПРАКТИЧНЕ ЗНАЧЕННЯ РЕЗУЛЬТАТІВ ДОСЛІДЖЕННЯ</w:t>
      </w:r>
    </w:p>
    <w:p w:rsidR="00D35BFE" w:rsidRPr="000D7E0D" w:rsidRDefault="00D35BFE" w:rsidP="000D7E0D">
      <w:pPr>
        <w:spacing w:after="0" w:line="360" w:lineRule="auto"/>
        <w:ind w:firstLine="720"/>
        <w:jc w:val="both"/>
        <w:rPr>
          <w:rFonts w:ascii="Times New Roman" w:hAnsi="Times New Roman" w:cs="Times New Roman"/>
          <w:b/>
          <w:bCs/>
          <w:sz w:val="24"/>
          <w:szCs w:val="24"/>
        </w:rPr>
      </w:pPr>
      <w:r w:rsidRPr="000D7E0D">
        <w:rPr>
          <w:rFonts w:ascii="Times New Roman" w:hAnsi="Times New Roman" w:cs="Times New Roman"/>
          <w:sz w:val="24"/>
          <w:szCs w:val="24"/>
        </w:rPr>
        <w:t xml:space="preserve">В результаті аналізу основних положень дисертації </w:t>
      </w:r>
      <w:r>
        <w:rPr>
          <w:rFonts w:ascii="Times New Roman" w:hAnsi="Times New Roman" w:cs="Times New Roman"/>
          <w:sz w:val="24"/>
          <w:szCs w:val="24"/>
        </w:rPr>
        <w:t xml:space="preserve">необхідно </w:t>
      </w:r>
      <w:r w:rsidRPr="000D7E0D">
        <w:rPr>
          <w:rFonts w:ascii="Times New Roman" w:hAnsi="Times New Roman" w:cs="Times New Roman"/>
          <w:sz w:val="24"/>
          <w:szCs w:val="24"/>
        </w:rPr>
        <w:t xml:space="preserve">відмітити, що дана наукова робота характеризується широтою наукових поглядів, науково-практичних результатів та </w:t>
      </w:r>
      <w:r>
        <w:rPr>
          <w:rFonts w:ascii="Times New Roman" w:hAnsi="Times New Roman" w:cs="Times New Roman"/>
          <w:sz w:val="24"/>
          <w:szCs w:val="24"/>
        </w:rPr>
        <w:t>в певній мірі випереджає свій час</w:t>
      </w:r>
      <w:r w:rsidRPr="000D7E0D">
        <w:rPr>
          <w:rFonts w:ascii="Times New Roman" w:hAnsi="Times New Roman" w:cs="Times New Roman"/>
          <w:sz w:val="24"/>
          <w:szCs w:val="24"/>
        </w:rPr>
        <w:t xml:space="preserve">. </w:t>
      </w:r>
      <w:r w:rsidRPr="00A51BFC">
        <w:rPr>
          <w:rFonts w:ascii="Times New Roman" w:hAnsi="Times New Roman" w:cs="Times New Roman"/>
          <w:sz w:val="24"/>
          <w:szCs w:val="24"/>
        </w:rPr>
        <w:t>Отримані в роботі результати мають</w:t>
      </w:r>
      <w:r>
        <w:rPr>
          <w:rFonts w:ascii="Times New Roman" w:hAnsi="Times New Roman" w:cs="Times New Roman"/>
          <w:sz w:val="24"/>
          <w:szCs w:val="24"/>
        </w:rPr>
        <w:t>,</w:t>
      </w:r>
      <w:r w:rsidRPr="00A51BFC">
        <w:rPr>
          <w:rFonts w:ascii="Times New Roman" w:hAnsi="Times New Roman" w:cs="Times New Roman"/>
          <w:sz w:val="24"/>
          <w:szCs w:val="24"/>
        </w:rPr>
        <w:t xml:space="preserve"> в першу чергу</w:t>
      </w:r>
      <w:r>
        <w:rPr>
          <w:rFonts w:ascii="Times New Roman" w:hAnsi="Times New Roman" w:cs="Times New Roman"/>
          <w:sz w:val="24"/>
          <w:szCs w:val="24"/>
        </w:rPr>
        <w:t>,</w:t>
      </w:r>
      <w:r w:rsidRPr="00A51BFC">
        <w:rPr>
          <w:rFonts w:ascii="Times New Roman" w:hAnsi="Times New Roman" w:cs="Times New Roman"/>
          <w:sz w:val="24"/>
          <w:szCs w:val="24"/>
        </w:rPr>
        <w:t xml:space="preserve"> фундаментальний характер, оскільки розкривають нові механізми дії ендогенного H</w:t>
      </w:r>
      <w:r w:rsidRPr="00A51BFC">
        <w:rPr>
          <w:rFonts w:ascii="Times New Roman" w:hAnsi="Times New Roman" w:cs="Times New Roman"/>
          <w:sz w:val="24"/>
          <w:szCs w:val="24"/>
          <w:vertAlign w:val="subscript"/>
        </w:rPr>
        <w:t>2</w:t>
      </w:r>
      <w:r w:rsidRPr="00A51BFC">
        <w:rPr>
          <w:rFonts w:ascii="Times New Roman" w:hAnsi="Times New Roman" w:cs="Times New Roman"/>
          <w:sz w:val="24"/>
          <w:szCs w:val="24"/>
        </w:rPr>
        <w:t>S у мітохондріях серця щурів і виявляють важливість H</w:t>
      </w:r>
      <w:r w:rsidRPr="00A51BFC">
        <w:rPr>
          <w:rFonts w:ascii="Times New Roman" w:hAnsi="Times New Roman" w:cs="Times New Roman"/>
          <w:sz w:val="24"/>
          <w:szCs w:val="24"/>
          <w:vertAlign w:val="subscript"/>
        </w:rPr>
        <w:t>2</w:t>
      </w:r>
      <w:r w:rsidRPr="00A51BFC">
        <w:rPr>
          <w:rFonts w:ascii="Times New Roman" w:hAnsi="Times New Roman" w:cs="Times New Roman"/>
          <w:sz w:val="24"/>
          <w:szCs w:val="24"/>
        </w:rPr>
        <w:t xml:space="preserve">S, синтезованого у мітохондріях, для нормального </w:t>
      </w:r>
      <w:r>
        <w:rPr>
          <w:rFonts w:ascii="Times New Roman" w:hAnsi="Times New Roman" w:cs="Times New Roman"/>
          <w:sz w:val="24"/>
          <w:szCs w:val="24"/>
        </w:rPr>
        <w:t xml:space="preserve">перебігу внутрішньоклітинних процесів, клітинного дихання, кальцієвого гомеостазу, </w:t>
      </w:r>
      <w:r w:rsidRPr="00A51BFC">
        <w:rPr>
          <w:rFonts w:ascii="Times New Roman" w:hAnsi="Times New Roman" w:cs="Times New Roman"/>
          <w:sz w:val="24"/>
          <w:szCs w:val="24"/>
        </w:rPr>
        <w:t>функціонування серця. Результати доповнюють існуючі відомості про властивості H</w:t>
      </w:r>
      <w:r w:rsidRPr="00A51BFC">
        <w:rPr>
          <w:rFonts w:ascii="Times New Roman" w:hAnsi="Times New Roman" w:cs="Times New Roman"/>
          <w:sz w:val="24"/>
          <w:szCs w:val="24"/>
          <w:vertAlign w:val="subscript"/>
        </w:rPr>
        <w:t>2</w:t>
      </w:r>
      <w:r w:rsidRPr="00A51BFC">
        <w:rPr>
          <w:rFonts w:ascii="Times New Roman" w:hAnsi="Times New Roman" w:cs="Times New Roman"/>
          <w:sz w:val="24"/>
          <w:szCs w:val="24"/>
        </w:rPr>
        <w:t>S як регуляторної молекули</w:t>
      </w:r>
      <w:r>
        <w:rPr>
          <w:rFonts w:ascii="Times New Roman" w:hAnsi="Times New Roman" w:cs="Times New Roman"/>
          <w:sz w:val="24"/>
          <w:szCs w:val="24"/>
        </w:rPr>
        <w:t xml:space="preserve">, дозволяють сформувати уявлення про значення саме мітохондріального </w:t>
      </w:r>
      <w:r w:rsidRPr="00A51BFC">
        <w:rPr>
          <w:rFonts w:ascii="Times New Roman" w:hAnsi="Times New Roman" w:cs="Times New Roman"/>
          <w:sz w:val="24"/>
          <w:szCs w:val="24"/>
        </w:rPr>
        <w:t>H</w:t>
      </w:r>
      <w:r w:rsidRPr="00A51BFC">
        <w:rPr>
          <w:rFonts w:ascii="Times New Roman" w:hAnsi="Times New Roman" w:cs="Times New Roman"/>
          <w:sz w:val="24"/>
          <w:szCs w:val="24"/>
          <w:vertAlign w:val="subscript"/>
        </w:rPr>
        <w:t>2</w:t>
      </w:r>
      <w:r w:rsidRPr="00A51BFC">
        <w:rPr>
          <w:rFonts w:ascii="Times New Roman" w:hAnsi="Times New Roman" w:cs="Times New Roman"/>
          <w:sz w:val="24"/>
          <w:szCs w:val="24"/>
        </w:rPr>
        <w:t>S та підтверджують необхідність його утворення в мітохондріях</w:t>
      </w:r>
      <w:r>
        <w:rPr>
          <w:rFonts w:ascii="Times New Roman" w:hAnsi="Times New Roman" w:cs="Times New Roman"/>
          <w:sz w:val="24"/>
          <w:szCs w:val="24"/>
        </w:rPr>
        <w:t>, особливо з віком</w:t>
      </w:r>
      <w:r w:rsidRPr="00A51BFC">
        <w:rPr>
          <w:rFonts w:ascii="Times New Roman" w:hAnsi="Times New Roman" w:cs="Times New Roman"/>
          <w:sz w:val="24"/>
          <w:szCs w:val="24"/>
        </w:rPr>
        <w:t xml:space="preserve">. </w:t>
      </w:r>
      <w:r>
        <w:rPr>
          <w:rFonts w:ascii="Times New Roman" w:hAnsi="Times New Roman" w:cs="Times New Roman"/>
          <w:sz w:val="24"/>
          <w:szCs w:val="24"/>
        </w:rPr>
        <w:t>Отримані дані можна використовувати</w:t>
      </w:r>
      <w:r w:rsidRPr="00A51BFC">
        <w:rPr>
          <w:rFonts w:ascii="Times New Roman" w:hAnsi="Times New Roman" w:cs="Times New Roman"/>
          <w:sz w:val="24"/>
          <w:szCs w:val="24"/>
        </w:rPr>
        <w:t xml:space="preserve"> при підготовці лекцій чи спеціалізованих курсів з клітинного сигналювання чи </w:t>
      </w:r>
      <w:r>
        <w:rPr>
          <w:rFonts w:ascii="Times New Roman" w:hAnsi="Times New Roman" w:cs="Times New Roman"/>
          <w:sz w:val="24"/>
          <w:szCs w:val="24"/>
        </w:rPr>
        <w:t xml:space="preserve">фізіології </w:t>
      </w:r>
      <w:r w:rsidRPr="00A51BFC">
        <w:rPr>
          <w:rFonts w:ascii="Times New Roman" w:hAnsi="Times New Roman" w:cs="Times New Roman"/>
          <w:sz w:val="24"/>
          <w:szCs w:val="24"/>
        </w:rPr>
        <w:t xml:space="preserve">серцево-судинної системи </w:t>
      </w:r>
      <w:r>
        <w:rPr>
          <w:rFonts w:ascii="Times New Roman" w:hAnsi="Times New Roman" w:cs="Times New Roman"/>
          <w:sz w:val="24"/>
          <w:szCs w:val="24"/>
        </w:rPr>
        <w:t>та її регуляції біологічними молекулами і</w:t>
      </w:r>
      <w:r w:rsidRPr="00A51BFC">
        <w:rPr>
          <w:rFonts w:ascii="Times New Roman" w:hAnsi="Times New Roman" w:cs="Times New Roman"/>
          <w:sz w:val="24"/>
          <w:szCs w:val="24"/>
        </w:rPr>
        <w:t xml:space="preserve"> газо</w:t>
      </w:r>
      <w:r>
        <w:rPr>
          <w:rFonts w:ascii="Times New Roman" w:hAnsi="Times New Roman" w:cs="Times New Roman"/>
          <w:sz w:val="24"/>
          <w:szCs w:val="24"/>
        </w:rPr>
        <w:t xml:space="preserve">вими </w:t>
      </w:r>
      <w:r w:rsidRPr="00A51BFC">
        <w:rPr>
          <w:rFonts w:ascii="Times New Roman" w:hAnsi="Times New Roman" w:cs="Times New Roman"/>
          <w:sz w:val="24"/>
          <w:szCs w:val="24"/>
        </w:rPr>
        <w:t xml:space="preserve">трансмітерами зокрема. </w:t>
      </w:r>
      <w:r>
        <w:rPr>
          <w:rFonts w:ascii="Times New Roman" w:hAnsi="Times New Roman" w:cs="Times New Roman"/>
          <w:sz w:val="24"/>
          <w:szCs w:val="24"/>
        </w:rPr>
        <w:t xml:space="preserve">Більше того, отримані результати </w:t>
      </w:r>
      <w:r w:rsidRPr="00A51BFC">
        <w:rPr>
          <w:rFonts w:ascii="Times New Roman" w:hAnsi="Times New Roman" w:cs="Times New Roman"/>
          <w:sz w:val="24"/>
          <w:szCs w:val="24"/>
        </w:rPr>
        <w:t>мають не лише теоретичну новизну, а</w:t>
      </w:r>
      <w:r>
        <w:rPr>
          <w:rFonts w:ascii="Times New Roman" w:hAnsi="Times New Roman" w:cs="Times New Roman"/>
          <w:sz w:val="24"/>
          <w:szCs w:val="24"/>
        </w:rPr>
        <w:t>ле</w:t>
      </w:r>
      <w:r w:rsidRPr="00A51BFC">
        <w:rPr>
          <w:rFonts w:ascii="Times New Roman" w:hAnsi="Times New Roman" w:cs="Times New Roman"/>
          <w:sz w:val="24"/>
          <w:szCs w:val="24"/>
        </w:rPr>
        <w:t xml:space="preserve"> й практичн</w:t>
      </w:r>
      <w:r>
        <w:rPr>
          <w:rFonts w:ascii="Times New Roman" w:hAnsi="Times New Roman" w:cs="Times New Roman"/>
          <w:sz w:val="24"/>
          <w:szCs w:val="24"/>
        </w:rPr>
        <w:t>е</w:t>
      </w:r>
      <w:r w:rsidRPr="00A51BFC">
        <w:rPr>
          <w:rFonts w:ascii="Times New Roman" w:hAnsi="Times New Roman" w:cs="Times New Roman"/>
          <w:sz w:val="24"/>
          <w:szCs w:val="24"/>
        </w:rPr>
        <w:t xml:space="preserve"> значення і перспектив</w:t>
      </w:r>
      <w:r>
        <w:rPr>
          <w:rFonts w:ascii="Times New Roman" w:hAnsi="Times New Roman" w:cs="Times New Roman"/>
          <w:sz w:val="24"/>
          <w:szCs w:val="24"/>
        </w:rPr>
        <w:t>у</w:t>
      </w:r>
      <w:r w:rsidRPr="00A51BFC">
        <w:rPr>
          <w:rFonts w:ascii="Times New Roman" w:hAnsi="Times New Roman" w:cs="Times New Roman"/>
          <w:sz w:val="24"/>
          <w:szCs w:val="24"/>
        </w:rPr>
        <w:t xml:space="preserve"> подальшого використання в </w:t>
      </w:r>
      <w:r>
        <w:rPr>
          <w:rFonts w:ascii="Times New Roman" w:hAnsi="Times New Roman" w:cs="Times New Roman"/>
          <w:sz w:val="24"/>
          <w:szCs w:val="24"/>
        </w:rPr>
        <w:t>клінічній практиці, оскільки м</w:t>
      </w:r>
      <w:r w:rsidRPr="00A51BFC">
        <w:rPr>
          <w:rFonts w:ascii="Times New Roman" w:hAnsi="Times New Roman" w:cs="Times New Roman"/>
          <w:sz w:val="24"/>
          <w:szCs w:val="24"/>
        </w:rPr>
        <w:t>ожуть бути використані</w:t>
      </w:r>
      <w:r>
        <w:rPr>
          <w:rFonts w:ascii="Times New Roman" w:hAnsi="Times New Roman" w:cs="Times New Roman"/>
          <w:sz w:val="24"/>
          <w:szCs w:val="24"/>
        </w:rPr>
        <w:t xml:space="preserve"> для розробки нових препаратів, які б впливали на синтез мітохондріального </w:t>
      </w:r>
      <w:r w:rsidRPr="00A51BFC">
        <w:rPr>
          <w:rFonts w:ascii="Times New Roman" w:hAnsi="Times New Roman" w:cs="Times New Roman"/>
          <w:sz w:val="24"/>
          <w:szCs w:val="24"/>
        </w:rPr>
        <w:t>H</w:t>
      </w:r>
      <w:r w:rsidRPr="00A51BFC">
        <w:rPr>
          <w:rFonts w:ascii="Times New Roman" w:hAnsi="Times New Roman" w:cs="Times New Roman"/>
          <w:sz w:val="24"/>
          <w:szCs w:val="24"/>
          <w:vertAlign w:val="subscript"/>
        </w:rPr>
        <w:t>2</w:t>
      </w:r>
      <w:r w:rsidRPr="00A51BFC">
        <w:rPr>
          <w:rFonts w:ascii="Times New Roman" w:hAnsi="Times New Roman" w:cs="Times New Roman"/>
          <w:sz w:val="24"/>
          <w:szCs w:val="24"/>
        </w:rPr>
        <w:t>S</w:t>
      </w:r>
      <w:r>
        <w:rPr>
          <w:rFonts w:ascii="Times New Roman" w:hAnsi="Times New Roman" w:cs="Times New Roman"/>
          <w:sz w:val="24"/>
          <w:szCs w:val="24"/>
        </w:rPr>
        <w:t xml:space="preserve"> і застосовувались при корекції порушень роботи серцево-судинної системи, пов´язаних із недостатністю </w:t>
      </w:r>
      <w:r w:rsidRPr="00A51BFC">
        <w:rPr>
          <w:rFonts w:ascii="Times New Roman" w:hAnsi="Times New Roman" w:cs="Times New Roman"/>
          <w:sz w:val="24"/>
          <w:szCs w:val="24"/>
        </w:rPr>
        <w:t>H</w:t>
      </w:r>
      <w:r w:rsidRPr="00A51BFC">
        <w:rPr>
          <w:rFonts w:ascii="Times New Roman" w:hAnsi="Times New Roman" w:cs="Times New Roman"/>
          <w:sz w:val="24"/>
          <w:szCs w:val="24"/>
          <w:vertAlign w:val="subscript"/>
        </w:rPr>
        <w:t>2</w:t>
      </w:r>
      <w:r w:rsidRPr="00A51BFC">
        <w:rPr>
          <w:rFonts w:ascii="Times New Roman" w:hAnsi="Times New Roman" w:cs="Times New Roman"/>
          <w:sz w:val="24"/>
          <w:szCs w:val="24"/>
        </w:rPr>
        <w:t>S</w:t>
      </w:r>
      <w:r>
        <w:rPr>
          <w:rFonts w:ascii="Times New Roman" w:hAnsi="Times New Roman" w:cs="Times New Roman"/>
          <w:sz w:val="24"/>
          <w:szCs w:val="24"/>
        </w:rPr>
        <w:t xml:space="preserve">, зокрема при вік-асоційованих захворюваннях. </w:t>
      </w:r>
    </w:p>
    <w:p w:rsidR="00D35BFE" w:rsidRPr="00980A73" w:rsidRDefault="00D35BFE" w:rsidP="0073599B">
      <w:pPr>
        <w:pStyle w:val="BodyText"/>
        <w:kinsoku w:val="0"/>
        <w:overflowPunct w:val="0"/>
        <w:ind w:right="20"/>
        <w:jc w:val="center"/>
        <w:rPr>
          <w:b/>
          <w:bCs/>
          <w:sz w:val="24"/>
          <w:szCs w:val="24"/>
        </w:rPr>
      </w:pPr>
      <w:r w:rsidRPr="00980A73">
        <w:rPr>
          <w:b/>
          <w:bCs/>
          <w:sz w:val="24"/>
          <w:szCs w:val="24"/>
        </w:rPr>
        <w:t>ОЦІНКА ЗМІСТУ ДИСЕРТАЦІЇ, ЇЇ ЗАВЕРШЕНОСТІ ТА ІДЕНТИЧНОСТІ ЗМІСТУ АВТОРЕФЕРАТУ Й ОСНОВНИХ ПОЛОЖЕНЬ ДИСЕРТАЦІЇ</w:t>
      </w:r>
    </w:p>
    <w:p w:rsidR="00D35BFE" w:rsidRPr="001743FE" w:rsidRDefault="00D35BFE" w:rsidP="008F562F">
      <w:pPr>
        <w:pStyle w:val="BodyText"/>
        <w:kinsoku w:val="0"/>
        <w:overflowPunct w:val="0"/>
        <w:ind w:right="20" w:firstLine="709"/>
        <w:rPr>
          <w:sz w:val="24"/>
          <w:szCs w:val="24"/>
          <w:highlight w:val="yellow"/>
        </w:rPr>
      </w:pPr>
      <w:r>
        <w:rPr>
          <w:sz w:val="24"/>
          <w:szCs w:val="24"/>
        </w:rPr>
        <w:t xml:space="preserve">Дисертаційна роботи Лучкової А.Ю. </w:t>
      </w:r>
      <w:r w:rsidRPr="00A56354">
        <w:rPr>
          <w:sz w:val="24"/>
          <w:szCs w:val="24"/>
        </w:rPr>
        <w:t>оформлен</w:t>
      </w:r>
      <w:r>
        <w:rPr>
          <w:sz w:val="24"/>
          <w:szCs w:val="24"/>
        </w:rPr>
        <w:t>а</w:t>
      </w:r>
      <w:r w:rsidRPr="00A56354">
        <w:rPr>
          <w:sz w:val="24"/>
          <w:szCs w:val="24"/>
        </w:rPr>
        <w:t xml:space="preserve"> </w:t>
      </w:r>
      <w:r>
        <w:rPr>
          <w:sz w:val="24"/>
          <w:szCs w:val="24"/>
        </w:rPr>
        <w:t xml:space="preserve">відповідно до </w:t>
      </w:r>
      <w:r w:rsidRPr="00A56354">
        <w:rPr>
          <w:sz w:val="24"/>
          <w:szCs w:val="24"/>
        </w:rPr>
        <w:t xml:space="preserve">«Основних вимог до дисертацій та авторефератів дисертацій» ДАК України. </w:t>
      </w:r>
      <w:r>
        <w:rPr>
          <w:sz w:val="24"/>
          <w:szCs w:val="24"/>
        </w:rPr>
        <w:t>Рукопис побудований</w:t>
      </w:r>
      <w:r w:rsidRPr="008F562F">
        <w:rPr>
          <w:sz w:val="24"/>
          <w:szCs w:val="24"/>
        </w:rPr>
        <w:t xml:space="preserve"> </w:t>
      </w:r>
      <w:r>
        <w:rPr>
          <w:sz w:val="24"/>
          <w:szCs w:val="24"/>
        </w:rPr>
        <w:t>за класичною схемою і складається з трьох розділів (огляду літератури, методів досліджень, результатів та їх обговорення), узагальнень і висновків. Роботу викладено на 14</w:t>
      </w:r>
      <w:r w:rsidRPr="00302026">
        <w:rPr>
          <w:sz w:val="24"/>
          <w:szCs w:val="24"/>
        </w:rPr>
        <w:t>3</w:t>
      </w:r>
      <w:r>
        <w:rPr>
          <w:sz w:val="24"/>
          <w:szCs w:val="24"/>
        </w:rPr>
        <w:t xml:space="preserve"> сторін</w:t>
      </w:r>
      <w:r w:rsidRPr="00302026">
        <w:rPr>
          <w:sz w:val="24"/>
          <w:szCs w:val="24"/>
        </w:rPr>
        <w:t>ках</w:t>
      </w:r>
      <w:r w:rsidRPr="00186BA6">
        <w:rPr>
          <w:sz w:val="24"/>
          <w:szCs w:val="24"/>
        </w:rPr>
        <w:t xml:space="preserve"> та ілюстровано 30 рисунками і 2 таблицями.</w:t>
      </w:r>
      <w:r>
        <w:rPr>
          <w:sz w:val="24"/>
          <w:szCs w:val="24"/>
        </w:rPr>
        <w:t xml:space="preserve"> </w:t>
      </w:r>
    </w:p>
    <w:p w:rsidR="00D35BFE" w:rsidRDefault="00D35BFE" w:rsidP="008F562F">
      <w:pPr>
        <w:pStyle w:val="BodyText"/>
        <w:kinsoku w:val="0"/>
        <w:overflowPunct w:val="0"/>
        <w:ind w:right="20" w:firstLine="709"/>
        <w:rPr>
          <w:sz w:val="24"/>
          <w:szCs w:val="24"/>
        </w:rPr>
      </w:pPr>
      <w:r w:rsidRPr="00D75545">
        <w:rPr>
          <w:sz w:val="24"/>
          <w:szCs w:val="24"/>
        </w:rPr>
        <w:t>У вступі, який викладено на 6 сторінках</w:t>
      </w:r>
      <w:r>
        <w:rPr>
          <w:sz w:val="24"/>
          <w:szCs w:val="24"/>
        </w:rPr>
        <w:t>, міс</w:t>
      </w:r>
      <w:r w:rsidRPr="00D75545">
        <w:rPr>
          <w:sz w:val="24"/>
          <w:szCs w:val="24"/>
        </w:rPr>
        <w:t>т</w:t>
      </w:r>
      <w:r>
        <w:rPr>
          <w:sz w:val="24"/>
          <w:szCs w:val="24"/>
        </w:rPr>
        <w:t>яться</w:t>
      </w:r>
      <w:r w:rsidRPr="00D75545">
        <w:rPr>
          <w:sz w:val="24"/>
          <w:szCs w:val="24"/>
        </w:rPr>
        <w:t xml:space="preserve"> всі складові, р</w:t>
      </w:r>
      <w:r>
        <w:rPr>
          <w:sz w:val="24"/>
          <w:szCs w:val="24"/>
        </w:rPr>
        <w:t>екомендовані ДАК України</w:t>
      </w:r>
      <w:r w:rsidRPr="00D75545">
        <w:rPr>
          <w:sz w:val="24"/>
          <w:szCs w:val="24"/>
        </w:rPr>
        <w:t>: обґрунтування актуальності дисертації; зв’яз</w:t>
      </w:r>
      <w:r>
        <w:rPr>
          <w:sz w:val="24"/>
          <w:szCs w:val="24"/>
        </w:rPr>
        <w:t>ок</w:t>
      </w:r>
      <w:r w:rsidRPr="00D75545">
        <w:rPr>
          <w:sz w:val="24"/>
          <w:szCs w:val="24"/>
        </w:rPr>
        <w:t xml:space="preserve"> роботи з науковими темами</w:t>
      </w:r>
      <w:r>
        <w:rPr>
          <w:sz w:val="24"/>
          <w:szCs w:val="24"/>
        </w:rPr>
        <w:t xml:space="preserve"> відділу</w:t>
      </w:r>
      <w:r w:rsidRPr="00D75545">
        <w:rPr>
          <w:sz w:val="24"/>
          <w:szCs w:val="24"/>
        </w:rPr>
        <w:t xml:space="preserve">; формулювання мети та завдань дослідження; визначення об’єкту, предмету і перелік використаних методів дослідження зі стислою конкретизацією необхідності їх застосування; </w:t>
      </w:r>
      <w:r>
        <w:rPr>
          <w:sz w:val="24"/>
          <w:szCs w:val="24"/>
        </w:rPr>
        <w:t>наукова новизна</w:t>
      </w:r>
      <w:r w:rsidRPr="00D75545">
        <w:rPr>
          <w:sz w:val="24"/>
          <w:szCs w:val="24"/>
        </w:rPr>
        <w:t xml:space="preserve"> отриманих результатів та їх практичн</w:t>
      </w:r>
      <w:r>
        <w:rPr>
          <w:sz w:val="24"/>
          <w:szCs w:val="24"/>
        </w:rPr>
        <w:t xml:space="preserve">е значення; </w:t>
      </w:r>
      <w:r w:rsidRPr="00D75545">
        <w:rPr>
          <w:sz w:val="24"/>
          <w:szCs w:val="24"/>
        </w:rPr>
        <w:t>особист</w:t>
      </w:r>
      <w:r>
        <w:rPr>
          <w:sz w:val="24"/>
          <w:szCs w:val="24"/>
        </w:rPr>
        <w:t>ий</w:t>
      </w:r>
      <w:r w:rsidRPr="00D75545">
        <w:rPr>
          <w:sz w:val="24"/>
          <w:szCs w:val="24"/>
        </w:rPr>
        <w:t xml:space="preserve"> внес</w:t>
      </w:r>
      <w:r>
        <w:rPr>
          <w:sz w:val="24"/>
          <w:szCs w:val="24"/>
        </w:rPr>
        <w:t>о</w:t>
      </w:r>
      <w:r w:rsidRPr="00D75545">
        <w:rPr>
          <w:sz w:val="24"/>
          <w:szCs w:val="24"/>
        </w:rPr>
        <w:t xml:space="preserve">к здобувача; перелік наукових форумів, де були апробовані основні положення роботи; </w:t>
      </w:r>
      <w:r>
        <w:rPr>
          <w:sz w:val="24"/>
          <w:szCs w:val="24"/>
        </w:rPr>
        <w:t>перелік</w:t>
      </w:r>
      <w:r w:rsidRPr="00D75545">
        <w:rPr>
          <w:sz w:val="24"/>
          <w:szCs w:val="24"/>
        </w:rPr>
        <w:t xml:space="preserve"> публікацій дисертант</w:t>
      </w:r>
      <w:r>
        <w:rPr>
          <w:sz w:val="24"/>
          <w:szCs w:val="24"/>
        </w:rPr>
        <w:t>ки</w:t>
      </w:r>
      <w:r w:rsidRPr="00D75545">
        <w:rPr>
          <w:sz w:val="24"/>
          <w:szCs w:val="24"/>
        </w:rPr>
        <w:t xml:space="preserve"> за матеріалами дисертації</w:t>
      </w:r>
      <w:r>
        <w:rPr>
          <w:sz w:val="24"/>
          <w:szCs w:val="24"/>
        </w:rPr>
        <w:t>.</w:t>
      </w:r>
      <w:r w:rsidRPr="00D75545">
        <w:rPr>
          <w:sz w:val="24"/>
          <w:szCs w:val="24"/>
        </w:rPr>
        <w:t xml:space="preserve"> </w:t>
      </w:r>
      <w:r>
        <w:rPr>
          <w:sz w:val="24"/>
          <w:szCs w:val="24"/>
        </w:rPr>
        <w:t>А</w:t>
      </w:r>
      <w:r w:rsidRPr="00D75545">
        <w:rPr>
          <w:sz w:val="24"/>
          <w:szCs w:val="24"/>
        </w:rPr>
        <w:t>втор поряд з описом сучасного стану і актуальності вирішуваних пит</w:t>
      </w:r>
      <w:r>
        <w:rPr>
          <w:sz w:val="24"/>
          <w:szCs w:val="24"/>
        </w:rPr>
        <w:t>ань чітко окреслює мету та п´ять</w:t>
      </w:r>
      <w:r w:rsidRPr="00D75545">
        <w:rPr>
          <w:sz w:val="24"/>
          <w:szCs w:val="24"/>
        </w:rPr>
        <w:t xml:space="preserve"> завдань своєї роботи.</w:t>
      </w:r>
      <w:r>
        <w:rPr>
          <w:sz w:val="24"/>
          <w:szCs w:val="24"/>
        </w:rPr>
        <w:t xml:space="preserve"> </w:t>
      </w:r>
    </w:p>
    <w:p w:rsidR="00D35BFE" w:rsidRPr="002E389E" w:rsidRDefault="00D35BFE" w:rsidP="00085403">
      <w:pPr>
        <w:pStyle w:val="BodyText"/>
        <w:kinsoku w:val="0"/>
        <w:overflowPunct w:val="0"/>
        <w:ind w:right="20" w:firstLine="709"/>
        <w:rPr>
          <w:sz w:val="24"/>
          <w:szCs w:val="24"/>
        </w:rPr>
      </w:pPr>
      <w:r w:rsidRPr="00D75545">
        <w:rPr>
          <w:sz w:val="24"/>
          <w:szCs w:val="24"/>
        </w:rPr>
        <w:t>В</w:t>
      </w:r>
      <w:r>
        <w:rPr>
          <w:sz w:val="24"/>
          <w:szCs w:val="24"/>
        </w:rPr>
        <w:t xml:space="preserve"> огляді літератури детально описано участь кальцію в молекулярних механізмах роботи кардіоміоцитів при скороченні-розслабленні</w:t>
      </w:r>
      <w:r w:rsidRPr="00085403">
        <w:rPr>
          <w:sz w:val="24"/>
          <w:szCs w:val="24"/>
        </w:rPr>
        <w:t xml:space="preserve"> </w:t>
      </w:r>
      <w:r>
        <w:rPr>
          <w:sz w:val="24"/>
          <w:szCs w:val="24"/>
        </w:rPr>
        <w:t xml:space="preserve">міокарда, класичні й альтернативні канали, транспортери і режими руху кальцію з/в клітину та з/в мітохондрії, механізми і особливості кальцієвої ємності мітохондрій за нормальних і патологічних умов, вплив кальцію на процеси, які відбуваються в мітохондріях – ЦТК, перенос електронів в ЕТЛ, фосфорилювання АДФ АТФ-синтазою, підтримання мембранного потенціалу. Окремої уваги заслуговує ретельний огляд впливу йонів кальцію на утворення мітохондріальних пор транзиторної проникності, відкривання яких є критичною подією в ініціації апоптозу. Літературний аналіз містить найновіші дані про регуляторні сингальні молекули – газотрансмітери, зокрема сірководень. Описані шляхи його синтезу та катаболізму, механізми його дії, важливість його для </w:t>
      </w:r>
      <w:r w:rsidRPr="002E389E">
        <w:rPr>
          <w:sz w:val="24"/>
          <w:szCs w:val="24"/>
        </w:rPr>
        <w:t>серцево-судинної системи,</w:t>
      </w:r>
      <w:r>
        <w:rPr>
          <w:b/>
          <w:bCs/>
          <w:sz w:val="24"/>
          <w:szCs w:val="24"/>
        </w:rPr>
        <w:t xml:space="preserve"> </w:t>
      </w:r>
      <w:r>
        <w:rPr>
          <w:sz w:val="24"/>
          <w:szCs w:val="24"/>
        </w:rPr>
        <w:t>ангіогенезу, та попередження окисного стресу. Зроблений особливий акцент на мітохондріальний шлях синтезу Н</w:t>
      </w:r>
      <w:r w:rsidRPr="002E389E">
        <w:rPr>
          <w:sz w:val="24"/>
          <w:szCs w:val="24"/>
          <w:vertAlign w:val="subscript"/>
        </w:rPr>
        <w:t>2</w:t>
      </w:r>
      <w:r>
        <w:rPr>
          <w:sz w:val="24"/>
          <w:szCs w:val="24"/>
        </w:rPr>
        <w:t xml:space="preserve">S і його роль у функціонуванні мітохондрій, про яку мало відомо. </w:t>
      </w:r>
    </w:p>
    <w:p w:rsidR="00D35BFE" w:rsidRPr="002E389E" w:rsidRDefault="00D35BFE" w:rsidP="002E389E">
      <w:pPr>
        <w:pStyle w:val="BodyText"/>
        <w:kinsoku w:val="0"/>
        <w:overflowPunct w:val="0"/>
        <w:ind w:right="20" w:firstLine="709"/>
        <w:rPr>
          <w:sz w:val="24"/>
          <w:szCs w:val="24"/>
        </w:rPr>
      </w:pPr>
      <w:r>
        <w:rPr>
          <w:sz w:val="24"/>
          <w:szCs w:val="24"/>
        </w:rPr>
        <w:t>В результаті, огляд літератури дисертації є інформативним, повним, грамотно і цікаво викладений. Підсумком огляду є висновок про необхідність</w:t>
      </w:r>
      <w:r w:rsidRPr="002E389E">
        <w:rPr>
          <w:sz w:val="24"/>
          <w:szCs w:val="24"/>
        </w:rPr>
        <w:t xml:space="preserve"> досліджень впливу Н</w:t>
      </w:r>
      <w:r w:rsidRPr="002E389E">
        <w:rPr>
          <w:sz w:val="24"/>
          <w:szCs w:val="24"/>
          <w:vertAlign w:val="subscript"/>
        </w:rPr>
        <w:t>2</w:t>
      </w:r>
      <w:r w:rsidRPr="002E389E">
        <w:rPr>
          <w:sz w:val="24"/>
          <w:szCs w:val="24"/>
        </w:rPr>
        <w:t xml:space="preserve">S на процеси </w:t>
      </w:r>
      <w:r>
        <w:rPr>
          <w:sz w:val="24"/>
          <w:szCs w:val="24"/>
        </w:rPr>
        <w:t xml:space="preserve">кальцієвого гомеостазу </w:t>
      </w:r>
      <w:r w:rsidRPr="006F2907">
        <w:rPr>
          <w:sz w:val="24"/>
          <w:szCs w:val="24"/>
        </w:rPr>
        <w:t>і</w:t>
      </w:r>
      <w:r>
        <w:rPr>
          <w:sz w:val="24"/>
          <w:szCs w:val="24"/>
        </w:rPr>
        <w:t xml:space="preserve"> його участь в регуляторних механізмах роботи серця</w:t>
      </w:r>
      <w:r w:rsidRPr="002E389E">
        <w:rPr>
          <w:sz w:val="24"/>
          <w:szCs w:val="24"/>
        </w:rPr>
        <w:t>.</w:t>
      </w:r>
    </w:p>
    <w:p w:rsidR="00D35BFE" w:rsidRPr="001743FE" w:rsidRDefault="00D35BFE" w:rsidP="006F2907">
      <w:pPr>
        <w:spacing w:line="360" w:lineRule="auto"/>
        <w:ind w:firstLine="720"/>
        <w:jc w:val="both"/>
        <w:rPr>
          <w:sz w:val="24"/>
          <w:szCs w:val="24"/>
          <w:highlight w:val="yellow"/>
        </w:rPr>
      </w:pPr>
      <w:r w:rsidRPr="006F2907">
        <w:rPr>
          <w:rFonts w:ascii="Times New Roman" w:hAnsi="Times New Roman" w:cs="Times New Roman"/>
          <w:sz w:val="24"/>
          <w:szCs w:val="24"/>
        </w:rPr>
        <w:t xml:space="preserve">В розділі </w:t>
      </w:r>
      <w:r>
        <w:rPr>
          <w:rFonts w:ascii="Times New Roman" w:hAnsi="Times New Roman" w:cs="Times New Roman"/>
          <w:sz w:val="24"/>
          <w:szCs w:val="24"/>
        </w:rPr>
        <w:t xml:space="preserve">2 </w:t>
      </w:r>
      <w:r w:rsidRPr="006F2907">
        <w:rPr>
          <w:rFonts w:ascii="Times New Roman" w:hAnsi="Times New Roman" w:cs="Times New Roman"/>
          <w:i/>
          <w:iCs/>
          <w:sz w:val="24"/>
          <w:szCs w:val="24"/>
        </w:rPr>
        <w:t>«Матеріали і методи дослідження»</w:t>
      </w:r>
      <w:r w:rsidRPr="006F2907">
        <w:rPr>
          <w:rFonts w:ascii="Times New Roman" w:hAnsi="Times New Roman" w:cs="Times New Roman"/>
          <w:sz w:val="24"/>
          <w:szCs w:val="24"/>
        </w:rPr>
        <w:t xml:space="preserve"> ретельно описані методики з характеристикою досліджуваних </w:t>
      </w:r>
      <w:r w:rsidRPr="006F2907">
        <w:rPr>
          <w:rFonts w:ascii="Times New Roman" w:hAnsi="Times New Roman" w:cs="Times New Roman"/>
          <w:spacing w:val="-6"/>
          <w:sz w:val="24"/>
          <w:szCs w:val="24"/>
        </w:rPr>
        <w:t xml:space="preserve">показників. </w:t>
      </w:r>
      <w:r w:rsidRPr="00186BA6">
        <w:rPr>
          <w:rFonts w:ascii="Times New Roman" w:hAnsi="Times New Roman" w:cs="Times New Roman"/>
          <w:sz w:val="24"/>
          <w:szCs w:val="24"/>
        </w:rPr>
        <w:t>Комплекс методів, за допомогою яких вирішувались поставлені завдання</w:t>
      </w:r>
      <w:r>
        <w:rPr>
          <w:rFonts w:ascii="Times New Roman" w:hAnsi="Times New Roman" w:cs="Times New Roman"/>
          <w:sz w:val="24"/>
          <w:szCs w:val="24"/>
        </w:rPr>
        <w:t xml:space="preserve">, був спрямований на з´ясування ролі мітохондріального </w:t>
      </w:r>
      <w:r w:rsidRPr="002E389E">
        <w:rPr>
          <w:rFonts w:ascii="Times New Roman" w:hAnsi="Times New Roman" w:cs="Times New Roman"/>
          <w:sz w:val="24"/>
          <w:szCs w:val="24"/>
          <w:lang w:eastAsia="ru-RU"/>
        </w:rPr>
        <w:t>Н</w:t>
      </w:r>
      <w:r w:rsidRPr="002E389E">
        <w:rPr>
          <w:rFonts w:ascii="Times New Roman" w:hAnsi="Times New Roman" w:cs="Times New Roman"/>
          <w:sz w:val="24"/>
          <w:szCs w:val="24"/>
          <w:vertAlign w:val="subscript"/>
          <w:lang w:eastAsia="ru-RU"/>
        </w:rPr>
        <w:t>2</w:t>
      </w:r>
      <w:r w:rsidRPr="002E389E">
        <w:rPr>
          <w:rFonts w:ascii="Times New Roman" w:hAnsi="Times New Roman" w:cs="Times New Roman"/>
          <w:sz w:val="24"/>
          <w:szCs w:val="24"/>
          <w:lang w:eastAsia="ru-RU"/>
        </w:rPr>
        <w:t>S</w:t>
      </w:r>
      <w:r>
        <w:rPr>
          <w:rFonts w:ascii="Times New Roman" w:hAnsi="Times New Roman" w:cs="Times New Roman"/>
          <w:sz w:val="24"/>
          <w:szCs w:val="24"/>
        </w:rPr>
        <w:t xml:space="preserve"> на функції мітохондрій і скоротливу активність міокарда, а </w:t>
      </w:r>
      <w:r w:rsidRPr="008F4D95">
        <w:rPr>
          <w:rFonts w:ascii="Times New Roman" w:hAnsi="Times New Roman" w:cs="Times New Roman"/>
          <w:sz w:val="24"/>
          <w:szCs w:val="24"/>
        </w:rPr>
        <w:t xml:space="preserve">саме </w:t>
      </w:r>
      <w:r>
        <w:rPr>
          <w:rFonts w:ascii="Times New Roman" w:hAnsi="Times New Roman" w:cs="Times New Roman"/>
          <w:sz w:val="24"/>
          <w:szCs w:val="24"/>
        </w:rPr>
        <w:t xml:space="preserve">в роботі застовували блокатор мітохондріального фермента синтезу </w:t>
      </w:r>
      <w:r w:rsidRPr="002E389E">
        <w:rPr>
          <w:rFonts w:ascii="Times New Roman" w:hAnsi="Times New Roman" w:cs="Times New Roman"/>
          <w:sz w:val="24"/>
          <w:szCs w:val="24"/>
          <w:lang w:eastAsia="ru-RU"/>
        </w:rPr>
        <w:t>Н</w:t>
      </w:r>
      <w:r w:rsidRPr="002E389E">
        <w:rPr>
          <w:rFonts w:ascii="Times New Roman" w:hAnsi="Times New Roman" w:cs="Times New Roman"/>
          <w:sz w:val="24"/>
          <w:szCs w:val="24"/>
          <w:vertAlign w:val="subscript"/>
          <w:lang w:eastAsia="ru-RU"/>
        </w:rPr>
        <w:t>2</w:t>
      </w:r>
      <w:r w:rsidRPr="002E389E">
        <w:rPr>
          <w:rFonts w:ascii="Times New Roman" w:hAnsi="Times New Roman" w:cs="Times New Roman"/>
          <w:sz w:val="24"/>
          <w:szCs w:val="24"/>
          <w:lang w:eastAsia="ru-RU"/>
        </w:rPr>
        <w:t>S</w:t>
      </w:r>
      <w:r>
        <w:rPr>
          <w:rFonts w:ascii="Times New Roman" w:hAnsi="Times New Roman" w:cs="Times New Roman"/>
          <w:sz w:val="24"/>
          <w:szCs w:val="24"/>
          <w:lang w:eastAsia="ru-RU"/>
        </w:rPr>
        <w:t>, з використанням методик д</w:t>
      </w:r>
      <w:r w:rsidRPr="008F4D95">
        <w:rPr>
          <w:rFonts w:ascii="Times New Roman" w:hAnsi="Times New Roman" w:cs="Times New Roman"/>
          <w:sz w:val="24"/>
          <w:szCs w:val="24"/>
        </w:rPr>
        <w:t>ослідження мітохондріального дихання за допомогою системи Oxygraph+</w:t>
      </w:r>
      <w:r>
        <w:rPr>
          <w:rFonts w:ascii="Times New Roman" w:hAnsi="Times New Roman" w:cs="Times New Roman"/>
          <w:sz w:val="24"/>
          <w:szCs w:val="24"/>
        </w:rPr>
        <w:t xml:space="preserve">, дослідження </w:t>
      </w:r>
      <w:r w:rsidRPr="008F4D95">
        <w:rPr>
          <w:rFonts w:ascii="Times New Roman" w:hAnsi="Times New Roman" w:cs="Times New Roman"/>
          <w:sz w:val="24"/>
          <w:szCs w:val="24"/>
        </w:rPr>
        <w:t>мембранного потенціалу мітохондрій</w:t>
      </w:r>
      <w:r>
        <w:rPr>
          <w:rFonts w:ascii="Times New Roman" w:hAnsi="Times New Roman" w:cs="Times New Roman"/>
          <w:sz w:val="24"/>
          <w:szCs w:val="24"/>
        </w:rPr>
        <w:t xml:space="preserve">, </w:t>
      </w:r>
      <w:r w:rsidRPr="008F4D95">
        <w:rPr>
          <w:rFonts w:ascii="Times New Roman" w:hAnsi="Times New Roman" w:cs="Times New Roman"/>
          <w:sz w:val="24"/>
          <w:szCs w:val="24"/>
        </w:rPr>
        <w:t>відкривання мітохондріальної пори</w:t>
      </w:r>
      <w:r>
        <w:rPr>
          <w:rFonts w:ascii="Times New Roman" w:hAnsi="Times New Roman" w:cs="Times New Roman"/>
          <w:sz w:val="24"/>
          <w:szCs w:val="24"/>
        </w:rPr>
        <w:t>, в</w:t>
      </w:r>
      <w:r w:rsidRPr="008F4D95">
        <w:rPr>
          <w:rFonts w:ascii="Times New Roman" w:hAnsi="Times New Roman" w:cs="Times New Roman"/>
          <w:sz w:val="24"/>
          <w:szCs w:val="24"/>
        </w:rPr>
        <w:t>ивчення акумуляції кальцію ізольованими мітохондріями</w:t>
      </w:r>
      <w:r>
        <w:rPr>
          <w:rFonts w:ascii="Times New Roman" w:hAnsi="Times New Roman" w:cs="Times New Roman"/>
          <w:sz w:val="24"/>
          <w:szCs w:val="24"/>
        </w:rPr>
        <w:t xml:space="preserve"> з використанням </w:t>
      </w:r>
      <w:r w:rsidRPr="0076772D">
        <w:rPr>
          <w:rFonts w:ascii="Times New Roman" w:hAnsi="Times New Roman" w:cs="Times New Roman"/>
          <w:sz w:val="24"/>
          <w:szCs w:val="24"/>
        </w:rPr>
        <w:t>кальційчутливого зонду</w:t>
      </w:r>
      <w:r>
        <w:rPr>
          <w:rFonts w:ascii="Times New Roman" w:hAnsi="Times New Roman" w:cs="Times New Roman"/>
          <w:sz w:val="24"/>
          <w:szCs w:val="24"/>
        </w:rPr>
        <w:t xml:space="preserve">, досліджували скоротливу фунцію </w:t>
      </w:r>
      <w:r w:rsidRPr="008F4D95">
        <w:rPr>
          <w:rFonts w:ascii="Times New Roman" w:hAnsi="Times New Roman" w:cs="Times New Roman"/>
          <w:sz w:val="24"/>
          <w:szCs w:val="24"/>
        </w:rPr>
        <w:t>ізольованого серця щурів</w:t>
      </w:r>
      <w:r>
        <w:rPr>
          <w:rFonts w:ascii="Times New Roman" w:hAnsi="Times New Roman" w:cs="Times New Roman"/>
          <w:sz w:val="24"/>
          <w:szCs w:val="24"/>
        </w:rPr>
        <w:t xml:space="preserve">. Обрані методики </w:t>
      </w:r>
      <w:r w:rsidRPr="00186BA6">
        <w:rPr>
          <w:rFonts w:ascii="Times New Roman" w:hAnsi="Times New Roman" w:cs="Times New Roman"/>
          <w:sz w:val="24"/>
          <w:szCs w:val="24"/>
        </w:rPr>
        <w:t xml:space="preserve">є </w:t>
      </w:r>
      <w:r>
        <w:rPr>
          <w:rFonts w:ascii="Times New Roman" w:hAnsi="Times New Roman" w:cs="Times New Roman"/>
          <w:sz w:val="24"/>
          <w:szCs w:val="24"/>
        </w:rPr>
        <w:t xml:space="preserve">адекватними, </w:t>
      </w:r>
      <w:r w:rsidRPr="00186BA6">
        <w:rPr>
          <w:rFonts w:ascii="Times New Roman" w:hAnsi="Times New Roman" w:cs="Times New Roman"/>
          <w:sz w:val="24"/>
          <w:szCs w:val="24"/>
        </w:rPr>
        <w:t>сучасними і охоплюють різні функціональні рівні, а дані отримані за їх допомогою доповнюють і пояснюють одне одного.</w:t>
      </w:r>
      <w:r w:rsidRPr="00186BA6">
        <w:rPr>
          <w:rFonts w:ascii="Arial" w:hAnsi="Arial" w:cs="Arial"/>
        </w:rPr>
        <w:t xml:space="preserve"> </w:t>
      </w:r>
    </w:p>
    <w:p w:rsidR="00D35BFE" w:rsidRPr="00966B5B" w:rsidRDefault="00D35BFE" w:rsidP="0076772D">
      <w:pPr>
        <w:spacing w:line="360" w:lineRule="auto"/>
        <w:ind w:firstLine="708"/>
        <w:jc w:val="both"/>
        <w:rPr>
          <w:rFonts w:ascii="Times New Roman" w:hAnsi="Times New Roman" w:cs="Times New Roman"/>
          <w:sz w:val="24"/>
          <w:szCs w:val="24"/>
        </w:rPr>
      </w:pPr>
      <w:r w:rsidRPr="00CA04B8">
        <w:rPr>
          <w:rFonts w:ascii="Times New Roman" w:hAnsi="Times New Roman" w:cs="Times New Roman"/>
          <w:sz w:val="24"/>
          <w:szCs w:val="24"/>
        </w:rPr>
        <w:t>Розділ 3</w:t>
      </w:r>
      <w:r w:rsidRPr="00966B5B">
        <w:rPr>
          <w:rFonts w:ascii="Times New Roman" w:hAnsi="Times New Roman" w:cs="Times New Roman"/>
          <w:i/>
          <w:iCs/>
          <w:sz w:val="24"/>
          <w:szCs w:val="24"/>
        </w:rPr>
        <w:t xml:space="preserve"> «Результати та їх обговорення» </w:t>
      </w:r>
      <w:r w:rsidRPr="00CA04B8">
        <w:rPr>
          <w:rFonts w:ascii="Times New Roman" w:hAnsi="Times New Roman" w:cs="Times New Roman"/>
          <w:sz w:val="24"/>
          <w:szCs w:val="24"/>
        </w:rPr>
        <w:t>містить</w:t>
      </w:r>
      <w:r>
        <w:rPr>
          <w:rFonts w:ascii="Times New Roman" w:hAnsi="Times New Roman" w:cs="Times New Roman"/>
          <w:sz w:val="24"/>
          <w:szCs w:val="24"/>
        </w:rPr>
        <w:t xml:space="preserve"> результати власних досліджень</w:t>
      </w:r>
      <w:r w:rsidRPr="008218FD">
        <w:rPr>
          <w:sz w:val="24"/>
          <w:szCs w:val="24"/>
        </w:rPr>
        <w:t xml:space="preserve"> </w:t>
      </w:r>
      <w:r w:rsidRPr="008218FD">
        <w:rPr>
          <w:rFonts w:ascii="Times New Roman" w:hAnsi="Times New Roman" w:cs="Times New Roman"/>
          <w:sz w:val="24"/>
          <w:szCs w:val="24"/>
        </w:rPr>
        <w:t>Лучкової А.Ю.,</w:t>
      </w:r>
      <w:r>
        <w:rPr>
          <w:rFonts w:ascii="Times New Roman" w:hAnsi="Times New Roman" w:cs="Times New Roman"/>
          <w:sz w:val="24"/>
          <w:szCs w:val="24"/>
        </w:rPr>
        <w:t xml:space="preserve"> які показали, що блокатор синтезу мітохондріального </w:t>
      </w:r>
      <w:r w:rsidRPr="002E389E">
        <w:rPr>
          <w:rFonts w:ascii="Times New Roman" w:hAnsi="Times New Roman" w:cs="Times New Roman"/>
          <w:sz w:val="24"/>
          <w:szCs w:val="24"/>
          <w:lang w:eastAsia="ru-RU"/>
        </w:rPr>
        <w:t>Н</w:t>
      </w:r>
      <w:r w:rsidRPr="002E389E">
        <w:rPr>
          <w:rFonts w:ascii="Times New Roman" w:hAnsi="Times New Roman" w:cs="Times New Roman"/>
          <w:sz w:val="24"/>
          <w:szCs w:val="24"/>
          <w:vertAlign w:val="subscript"/>
          <w:lang w:eastAsia="ru-RU"/>
        </w:rPr>
        <w:t>2</w:t>
      </w:r>
      <w:r w:rsidRPr="002E389E">
        <w:rPr>
          <w:rFonts w:ascii="Times New Roman" w:hAnsi="Times New Roman" w:cs="Times New Roman"/>
          <w:sz w:val="24"/>
          <w:szCs w:val="24"/>
          <w:lang w:eastAsia="ru-RU"/>
        </w:rPr>
        <w:t>S</w:t>
      </w:r>
      <w:r>
        <w:rPr>
          <w:rFonts w:ascii="Times New Roman" w:hAnsi="Times New Roman" w:cs="Times New Roman"/>
          <w:sz w:val="24"/>
          <w:szCs w:val="24"/>
        </w:rPr>
        <w:t xml:space="preserve"> зменшує вміст </w:t>
      </w:r>
      <w:r w:rsidRPr="002E389E">
        <w:rPr>
          <w:rFonts w:ascii="Times New Roman" w:hAnsi="Times New Roman" w:cs="Times New Roman"/>
          <w:sz w:val="24"/>
          <w:szCs w:val="24"/>
          <w:lang w:eastAsia="ru-RU"/>
        </w:rPr>
        <w:t>Н</w:t>
      </w:r>
      <w:r w:rsidRPr="002E389E">
        <w:rPr>
          <w:rFonts w:ascii="Times New Roman" w:hAnsi="Times New Roman" w:cs="Times New Roman"/>
          <w:sz w:val="24"/>
          <w:szCs w:val="24"/>
          <w:vertAlign w:val="subscript"/>
          <w:lang w:eastAsia="ru-RU"/>
        </w:rPr>
        <w:t>2</w:t>
      </w:r>
      <w:r w:rsidRPr="002E389E">
        <w:rPr>
          <w:rFonts w:ascii="Times New Roman" w:hAnsi="Times New Roman" w:cs="Times New Roman"/>
          <w:sz w:val="24"/>
          <w:szCs w:val="24"/>
          <w:lang w:eastAsia="ru-RU"/>
        </w:rPr>
        <w:t>S</w:t>
      </w:r>
      <w:r>
        <w:rPr>
          <w:rFonts w:ascii="Times New Roman" w:hAnsi="Times New Roman" w:cs="Times New Roman"/>
          <w:sz w:val="24"/>
          <w:szCs w:val="24"/>
        </w:rPr>
        <w:t xml:space="preserve"> в мітохондріях дорослих щурів, пригнічує скоротливу активності міокарда, зменшує здатність міокарда утилізувати надлишок кальцію, а також посилює маркери окисно-нітрозативного стресу в мітохондріях серця і плазмі крові піддослідних тварин, підтверджуючи важливість мітохондріального синтезу </w:t>
      </w:r>
      <w:r w:rsidRPr="002E389E">
        <w:rPr>
          <w:rFonts w:ascii="Times New Roman" w:hAnsi="Times New Roman" w:cs="Times New Roman"/>
          <w:sz w:val="24"/>
          <w:szCs w:val="24"/>
          <w:lang w:eastAsia="ru-RU"/>
        </w:rPr>
        <w:t>Н</w:t>
      </w:r>
      <w:r w:rsidRPr="002E389E">
        <w:rPr>
          <w:rFonts w:ascii="Times New Roman" w:hAnsi="Times New Roman" w:cs="Times New Roman"/>
          <w:sz w:val="24"/>
          <w:szCs w:val="24"/>
          <w:vertAlign w:val="subscript"/>
          <w:lang w:eastAsia="ru-RU"/>
        </w:rPr>
        <w:t>2</w:t>
      </w:r>
      <w:r w:rsidRPr="002E389E">
        <w:rPr>
          <w:rFonts w:ascii="Times New Roman" w:hAnsi="Times New Roman" w:cs="Times New Roman"/>
          <w:sz w:val="24"/>
          <w:szCs w:val="24"/>
          <w:lang w:eastAsia="ru-RU"/>
        </w:rPr>
        <w:t>S</w:t>
      </w:r>
      <w:r>
        <w:rPr>
          <w:rFonts w:ascii="Times New Roman" w:hAnsi="Times New Roman" w:cs="Times New Roman"/>
          <w:sz w:val="24"/>
          <w:szCs w:val="24"/>
        </w:rPr>
        <w:t xml:space="preserve">. </w:t>
      </w:r>
    </w:p>
    <w:p w:rsidR="00D35BFE" w:rsidRPr="00966B5B" w:rsidRDefault="00D35BFE" w:rsidP="00966B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Вивчався вплив екзогенного </w:t>
      </w:r>
      <w:r>
        <w:rPr>
          <w:rFonts w:ascii="Times New Roman" w:hAnsi="Times New Roman" w:cs="Times New Roman"/>
          <w:sz w:val="24"/>
          <w:szCs w:val="24"/>
        </w:rPr>
        <w:t>і</w:t>
      </w:r>
      <w:r>
        <w:rPr>
          <w:rFonts w:ascii="Times New Roman" w:hAnsi="Times New Roman" w:cs="Times New Roman"/>
          <w:sz w:val="24"/>
          <w:szCs w:val="24"/>
          <w:lang w:val="ru-RU"/>
        </w:rPr>
        <w:t xml:space="preserve"> роль ендогенного сірководню в процессах накопичення кальцію мітохондріями. </w:t>
      </w:r>
      <w:r w:rsidRPr="00305DE4">
        <w:rPr>
          <w:rFonts w:ascii="Times New Roman" w:hAnsi="Times New Roman" w:cs="Times New Roman"/>
          <w:sz w:val="24"/>
          <w:szCs w:val="24"/>
        </w:rPr>
        <w:t>Автором показано, що вплив донора сірководню (NaHS) на кальційакумулювальну здатність мітохондрій був дозозалежним, при цьому NaHS у концентрації 10</w:t>
      </w:r>
      <w:r w:rsidRPr="00305DE4">
        <w:rPr>
          <w:rFonts w:ascii="Times New Roman" w:hAnsi="Times New Roman" w:cs="Times New Roman"/>
          <w:sz w:val="24"/>
          <w:szCs w:val="24"/>
          <w:vertAlign w:val="superscript"/>
        </w:rPr>
        <w:t>-7</w:t>
      </w:r>
      <w:r w:rsidRPr="00305DE4">
        <w:rPr>
          <w:rFonts w:ascii="Times New Roman" w:hAnsi="Times New Roman" w:cs="Times New Roman"/>
          <w:sz w:val="24"/>
          <w:szCs w:val="24"/>
        </w:rPr>
        <w:t xml:space="preserve"> моль/л найбільш ефективно сприяв входу Са</w:t>
      </w:r>
      <w:r w:rsidRPr="00305DE4">
        <w:rPr>
          <w:rFonts w:ascii="Times New Roman" w:hAnsi="Times New Roman" w:cs="Times New Roman"/>
          <w:sz w:val="24"/>
          <w:szCs w:val="24"/>
          <w:vertAlign w:val="superscript"/>
        </w:rPr>
        <w:t>2+</w:t>
      </w:r>
      <w:r w:rsidRPr="00305DE4">
        <w:rPr>
          <w:rFonts w:ascii="Times New Roman" w:hAnsi="Times New Roman" w:cs="Times New Roman"/>
          <w:sz w:val="24"/>
          <w:szCs w:val="24"/>
        </w:rPr>
        <w:t xml:space="preserve"> в органели. Отриманий результат свідчить про важливу роль H</w:t>
      </w:r>
      <w:r w:rsidRPr="00305DE4">
        <w:rPr>
          <w:rFonts w:ascii="Times New Roman" w:hAnsi="Times New Roman" w:cs="Times New Roman"/>
          <w:sz w:val="24"/>
          <w:szCs w:val="24"/>
          <w:vertAlign w:val="subscript"/>
        </w:rPr>
        <w:t>2</w:t>
      </w:r>
      <w:r>
        <w:rPr>
          <w:rFonts w:ascii="Times New Roman" w:hAnsi="Times New Roman" w:cs="Times New Roman"/>
          <w:sz w:val="24"/>
          <w:szCs w:val="24"/>
        </w:rPr>
        <w:t>S у</w:t>
      </w:r>
      <w:r w:rsidRPr="00305DE4">
        <w:rPr>
          <w:rFonts w:ascii="Times New Roman" w:hAnsi="Times New Roman" w:cs="Times New Roman"/>
          <w:sz w:val="24"/>
          <w:szCs w:val="24"/>
        </w:rPr>
        <w:t xml:space="preserve"> регуляції кальцієвого гомеостазу в клітинах серця, оскільки для розслаблення серцевого м’яза потрібно, щоб кальцій був вилучений з цитозолю, а мітохондрії належать до органел, які його депонують. </w:t>
      </w:r>
      <w:r>
        <w:rPr>
          <w:rFonts w:ascii="Times New Roman" w:hAnsi="Times New Roman" w:cs="Times New Roman"/>
          <w:sz w:val="24"/>
          <w:szCs w:val="24"/>
        </w:rPr>
        <w:t xml:space="preserve">Крім того, </w:t>
      </w:r>
      <w:r w:rsidRPr="0076772D">
        <w:rPr>
          <w:rFonts w:ascii="Times New Roman" w:hAnsi="Times New Roman" w:cs="Times New Roman"/>
          <w:sz w:val="24"/>
          <w:szCs w:val="24"/>
        </w:rPr>
        <w:t>зростання кальційакумул</w:t>
      </w:r>
      <w:r>
        <w:rPr>
          <w:rFonts w:ascii="Times New Roman" w:hAnsi="Times New Roman" w:cs="Times New Roman"/>
          <w:sz w:val="24"/>
          <w:szCs w:val="24"/>
        </w:rPr>
        <w:t>ювальної здатності мітохондрій в</w:t>
      </w:r>
      <w:r w:rsidRPr="0076772D">
        <w:rPr>
          <w:rFonts w:ascii="Times New Roman" w:hAnsi="Times New Roman" w:cs="Times New Roman"/>
          <w:sz w:val="24"/>
          <w:szCs w:val="24"/>
        </w:rPr>
        <w:t xml:space="preserve"> результаті впливу NaHS може бути наслідком інгібування сірководнем МП, яка бере участь також і у фізіологічній регуляції вмісту катіона в органелах.</w:t>
      </w:r>
      <w:r w:rsidRPr="00966B5B">
        <w:rPr>
          <w:rFonts w:ascii="Times New Roman" w:hAnsi="Times New Roman" w:cs="Times New Roman"/>
          <w:sz w:val="24"/>
          <w:szCs w:val="24"/>
        </w:rPr>
        <w:t xml:space="preserve"> За умов преінкубації суспензії органел з інгібітором мітохондріального ферменту синтезу сірководню О-СМН (10</w:t>
      </w:r>
      <w:r w:rsidRPr="00966B5B">
        <w:rPr>
          <w:rFonts w:ascii="Times New Roman" w:hAnsi="Times New Roman" w:cs="Times New Roman"/>
          <w:sz w:val="24"/>
          <w:szCs w:val="24"/>
          <w:vertAlign w:val="superscript"/>
        </w:rPr>
        <w:t>-3</w:t>
      </w:r>
      <w:r w:rsidRPr="00966B5B">
        <w:rPr>
          <w:rFonts w:ascii="Times New Roman" w:hAnsi="Times New Roman" w:cs="Times New Roman"/>
          <w:sz w:val="24"/>
          <w:szCs w:val="24"/>
        </w:rPr>
        <w:t xml:space="preserve"> моль/л) вірогідно знижувалась акумулювальна і, ймовірно, кальцієва ємність мітохондрій, що проявлялоась у зниженні вмісту кальцію в мітохондріях до кінця експерименту. </w:t>
      </w:r>
    </w:p>
    <w:p w:rsidR="00D35BFE" w:rsidRDefault="00D35BFE" w:rsidP="00966B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Важливим етапом досліджень є вивчення ролі мітохондріального </w:t>
      </w:r>
      <w:r w:rsidRPr="00305DE4">
        <w:rPr>
          <w:rFonts w:ascii="Times New Roman" w:hAnsi="Times New Roman" w:cs="Times New Roman"/>
          <w:sz w:val="24"/>
          <w:szCs w:val="24"/>
        </w:rPr>
        <w:t>H</w:t>
      </w:r>
      <w:r w:rsidRPr="00305DE4">
        <w:rPr>
          <w:rFonts w:ascii="Times New Roman" w:hAnsi="Times New Roman" w:cs="Times New Roman"/>
          <w:sz w:val="24"/>
          <w:szCs w:val="24"/>
          <w:vertAlign w:val="subscript"/>
        </w:rPr>
        <w:t>2</w:t>
      </w:r>
      <w:r w:rsidRPr="00305DE4">
        <w:rPr>
          <w:rFonts w:ascii="Times New Roman" w:hAnsi="Times New Roman" w:cs="Times New Roman"/>
          <w:sz w:val="24"/>
          <w:szCs w:val="24"/>
        </w:rPr>
        <w:t>S</w:t>
      </w:r>
      <w:r>
        <w:rPr>
          <w:rFonts w:ascii="Times New Roman" w:hAnsi="Times New Roman" w:cs="Times New Roman"/>
          <w:sz w:val="24"/>
          <w:szCs w:val="24"/>
        </w:rPr>
        <w:t xml:space="preserve"> при старінні. Д</w:t>
      </w:r>
      <w:r w:rsidRPr="00966B5B">
        <w:rPr>
          <w:rFonts w:ascii="Times New Roman" w:hAnsi="Times New Roman" w:cs="Times New Roman"/>
          <w:sz w:val="24"/>
          <w:szCs w:val="24"/>
        </w:rPr>
        <w:t xml:space="preserve">онор сірководню </w:t>
      </w:r>
      <w:r w:rsidRPr="00966B5B">
        <w:rPr>
          <w:rFonts w:ascii="Times New Roman" w:hAnsi="Times New Roman" w:cs="Times New Roman"/>
          <w:sz w:val="24"/>
          <w:szCs w:val="24"/>
          <w:lang w:val="en-US"/>
        </w:rPr>
        <w:t>NaHS</w:t>
      </w:r>
      <w:r w:rsidRPr="00966B5B">
        <w:rPr>
          <w:rFonts w:ascii="Times New Roman" w:hAnsi="Times New Roman" w:cs="Times New Roman"/>
          <w:sz w:val="24"/>
          <w:szCs w:val="24"/>
        </w:rPr>
        <w:t xml:space="preserve"> </w:t>
      </w:r>
      <w:r>
        <w:rPr>
          <w:rFonts w:ascii="Times New Roman" w:hAnsi="Times New Roman" w:cs="Times New Roman"/>
          <w:sz w:val="24"/>
          <w:szCs w:val="24"/>
        </w:rPr>
        <w:t>посилював</w:t>
      </w:r>
      <w:r w:rsidRPr="00966B5B">
        <w:rPr>
          <w:rFonts w:ascii="Times New Roman" w:hAnsi="Times New Roman" w:cs="Times New Roman"/>
          <w:sz w:val="24"/>
          <w:szCs w:val="24"/>
        </w:rPr>
        <w:t xml:space="preserve"> вхід катіона в органели у концентраціях 10</w:t>
      </w:r>
      <w:r w:rsidRPr="00966B5B">
        <w:rPr>
          <w:rFonts w:ascii="Times New Roman" w:hAnsi="Times New Roman" w:cs="Times New Roman"/>
          <w:sz w:val="24"/>
          <w:szCs w:val="24"/>
          <w:vertAlign w:val="superscript"/>
        </w:rPr>
        <w:t>-6</w:t>
      </w:r>
      <w:r w:rsidRPr="00966B5B">
        <w:rPr>
          <w:rFonts w:ascii="Times New Roman" w:hAnsi="Times New Roman" w:cs="Times New Roman"/>
          <w:sz w:val="24"/>
          <w:szCs w:val="24"/>
        </w:rPr>
        <w:t xml:space="preserve"> і 10</w:t>
      </w:r>
      <w:r w:rsidRPr="00966B5B">
        <w:rPr>
          <w:rFonts w:ascii="Times New Roman" w:hAnsi="Times New Roman" w:cs="Times New Roman"/>
          <w:sz w:val="24"/>
          <w:szCs w:val="24"/>
          <w:vertAlign w:val="superscript"/>
        </w:rPr>
        <w:t>-7</w:t>
      </w:r>
      <w:r w:rsidRPr="00966B5B">
        <w:rPr>
          <w:rFonts w:ascii="Times New Roman" w:hAnsi="Times New Roman" w:cs="Times New Roman"/>
          <w:sz w:val="24"/>
          <w:szCs w:val="24"/>
        </w:rPr>
        <w:t xml:space="preserve"> моль/л максимально на 14 і на 22 % відповідно</w:t>
      </w:r>
      <w:r>
        <w:rPr>
          <w:rFonts w:ascii="Times New Roman" w:hAnsi="Times New Roman" w:cs="Times New Roman"/>
          <w:sz w:val="24"/>
          <w:szCs w:val="24"/>
        </w:rPr>
        <w:t xml:space="preserve"> і </w:t>
      </w:r>
      <w:r w:rsidRPr="00966B5B">
        <w:rPr>
          <w:rFonts w:ascii="Times New Roman" w:hAnsi="Times New Roman" w:cs="Times New Roman"/>
          <w:sz w:val="24"/>
          <w:szCs w:val="24"/>
        </w:rPr>
        <w:t>стимулю</w:t>
      </w:r>
      <w:r>
        <w:rPr>
          <w:rFonts w:ascii="Times New Roman" w:hAnsi="Times New Roman" w:cs="Times New Roman"/>
          <w:sz w:val="24"/>
          <w:szCs w:val="24"/>
        </w:rPr>
        <w:t>вав</w:t>
      </w:r>
      <w:r w:rsidRPr="00966B5B">
        <w:rPr>
          <w:rFonts w:ascii="Times New Roman" w:hAnsi="Times New Roman" w:cs="Times New Roman"/>
          <w:sz w:val="24"/>
          <w:szCs w:val="24"/>
        </w:rPr>
        <w:t xml:space="preserve"> акумуляцію кальцію в мітохондріях лише в низьких досліджуваних концентраціях, а підвищення концентрації H</w:t>
      </w:r>
      <w:r w:rsidRPr="00966B5B">
        <w:rPr>
          <w:rFonts w:ascii="Times New Roman" w:hAnsi="Times New Roman" w:cs="Times New Roman"/>
          <w:sz w:val="24"/>
          <w:szCs w:val="24"/>
          <w:vertAlign w:val="subscript"/>
        </w:rPr>
        <w:t>2</w:t>
      </w:r>
      <w:r w:rsidRPr="00966B5B">
        <w:rPr>
          <w:rFonts w:ascii="Times New Roman" w:hAnsi="Times New Roman" w:cs="Times New Roman"/>
          <w:sz w:val="24"/>
          <w:szCs w:val="24"/>
        </w:rPr>
        <w:t>S вище фізіологічних пригнічувало накопичення катіона. Інгібування ендогенного H</w:t>
      </w:r>
      <w:r w:rsidRPr="00966B5B">
        <w:rPr>
          <w:rFonts w:ascii="Times New Roman" w:hAnsi="Times New Roman" w:cs="Times New Roman"/>
          <w:sz w:val="24"/>
          <w:szCs w:val="24"/>
          <w:vertAlign w:val="subscript"/>
        </w:rPr>
        <w:t>2</w:t>
      </w:r>
      <w:r w:rsidRPr="00966B5B">
        <w:rPr>
          <w:rFonts w:ascii="Times New Roman" w:hAnsi="Times New Roman" w:cs="Times New Roman"/>
          <w:sz w:val="24"/>
          <w:szCs w:val="24"/>
        </w:rPr>
        <w:t>S не сприяло акумуляції кальцію мітохондріями, що вказує на регулювання Са</w:t>
      </w:r>
      <w:r w:rsidRPr="00966B5B">
        <w:rPr>
          <w:rFonts w:ascii="Times New Roman" w:hAnsi="Times New Roman" w:cs="Times New Roman"/>
          <w:sz w:val="24"/>
          <w:szCs w:val="24"/>
          <w:vertAlign w:val="superscript"/>
        </w:rPr>
        <w:t>2+</w:t>
      </w:r>
      <w:r w:rsidRPr="00966B5B">
        <w:rPr>
          <w:rFonts w:ascii="Times New Roman" w:hAnsi="Times New Roman" w:cs="Times New Roman"/>
          <w:sz w:val="24"/>
          <w:szCs w:val="24"/>
        </w:rPr>
        <w:t>-транспортуючих систем органел за фізіологічних умов.</w:t>
      </w:r>
    </w:p>
    <w:p w:rsidR="00D35BFE" w:rsidRPr="002579C6" w:rsidRDefault="00D35BFE" w:rsidP="00966B5B">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rPr>
        <w:t xml:space="preserve">Автром показаний зв´язок між мітохондріальним </w:t>
      </w:r>
      <w:r w:rsidRPr="00305DE4">
        <w:rPr>
          <w:rFonts w:ascii="Times New Roman" w:hAnsi="Times New Roman" w:cs="Times New Roman"/>
          <w:sz w:val="24"/>
          <w:szCs w:val="24"/>
        </w:rPr>
        <w:t>H</w:t>
      </w:r>
      <w:r w:rsidRPr="00305DE4">
        <w:rPr>
          <w:rFonts w:ascii="Times New Roman" w:hAnsi="Times New Roman" w:cs="Times New Roman"/>
          <w:sz w:val="24"/>
          <w:szCs w:val="24"/>
          <w:vertAlign w:val="subscript"/>
        </w:rPr>
        <w:t>2</w:t>
      </w:r>
      <w:r w:rsidRPr="00305DE4">
        <w:rPr>
          <w:rFonts w:ascii="Times New Roman" w:hAnsi="Times New Roman" w:cs="Times New Roman"/>
          <w:sz w:val="24"/>
          <w:szCs w:val="24"/>
        </w:rPr>
        <w:t>S</w:t>
      </w:r>
      <w:r w:rsidRPr="00AA0E5E">
        <w:rPr>
          <w:rFonts w:ascii="Times New Roman" w:hAnsi="Times New Roman" w:cs="Times New Roman"/>
          <w:sz w:val="24"/>
          <w:szCs w:val="24"/>
        </w:rPr>
        <w:t xml:space="preserve"> </w:t>
      </w:r>
      <w:r>
        <w:rPr>
          <w:rFonts w:ascii="Times New Roman" w:hAnsi="Times New Roman" w:cs="Times New Roman"/>
          <w:sz w:val="24"/>
          <w:szCs w:val="24"/>
        </w:rPr>
        <w:t>і стійкістю мітохондрій до набрякання у відповід</w:t>
      </w:r>
      <w:r w:rsidRPr="002579C6">
        <w:rPr>
          <w:rFonts w:ascii="Times New Roman" w:hAnsi="Times New Roman" w:cs="Times New Roman"/>
          <w:sz w:val="24"/>
          <w:szCs w:val="24"/>
        </w:rPr>
        <w:t>ь</w:t>
      </w:r>
      <w:r>
        <w:rPr>
          <w:rFonts w:ascii="Times New Roman" w:hAnsi="Times New Roman" w:cs="Times New Roman"/>
          <w:sz w:val="24"/>
          <w:szCs w:val="24"/>
        </w:rPr>
        <w:t xml:space="preserve"> на дію кальцію, тобто утворення мітохондріальних пор транзиторної провідності: пригнічення мітохондріального синтезу </w:t>
      </w:r>
      <w:r w:rsidRPr="00305DE4">
        <w:rPr>
          <w:rFonts w:ascii="Times New Roman" w:hAnsi="Times New Roman" w:cs="Times New Roman"/>
          <w:sz w:val="24"/>
          <w:szCs w:val="24"/>
        </w:rPr>
        <w:t>H</w:t>
      </w:r>
      <w:r w:rsidRPr="00305DE4">
        <w:rPr>
          <w:rFonts w:ascii="Times New Roman" w:hAnsi="Times New Roman" w:cs="Times New Roman"/>
          <w:sz w:val="24"/>
          <w:szCs w:val="24"/>
          <w:vertAlign w:val="subscript"/>
        </w:rPr>
        <w:t>2</w:t>
      </w:r>
      <w:r w:rsidRPr="00305DE4">
        <w:rPr>
          <w:rFonts w:ascii="Times New Roman" w:hAnsi="Times New Roman" w:cs="Times New Roman"/>
          <w:sz w:val="24"/>
          <w:szCs w:val="24"/>
        </w:rPr>
        <w:t>S</w:t>
      </w:r>
      <w:r>
        <w:rPr>
          <w:rFonts w:ascii="Times New Roman" w:hAnsi="Times New Roman" w:cs="Times New Roman"/>
          <w:sz w:val="24"/>
          <w:szCs w:val="24"/>
        </w:rPr>
        <w:t xml:space="preserve"> значно збільшувало чутливість до дії йонів кальцію. Більше того автор показала NO-залежний характер</w:t>
      </w:r>
      <w:r>
        <w:rPr>
          <w:rFonts w:ascii="Times New Roman" w:hAnsi="Times New Roman" w:cs="Times New Roman"/>
          <w:sz w:val="24"/>
          <w:szCs w:val="24"/>
          <w:lang w:val="ru-RU"/>
        </w:rPr>
        <w:t xml:space="preserve"> регуляції міохондріальних функцій сірководнем, а саме дихання (показники за Чансом, Ларді), формування мембранного потенціалу.</w:t>
      </w:r>
    </w:p>
    <w:p w:rsidR="00D35BFE" w:rsidRPr="0076772D" w:rsidRDefault="00D35BFE" w:rsidP="008F56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заключному розділі автор наводить о</w:t>
      </w:r>
      <w:r w:rsidRPr="0076772D">
        <w:rPr>
          <w:rFonts w:ascii="Times New Roman" w:hAnsi="Times New Roman" w:cs="Times New Roman"/>
          <w:sz w:val="24"/>
          <w:szCs w:val="24"/>
        </w:rPr>
        <w:t>бговорення результатів дослідження</w:t>
      </w:r>
      <w:r>
        <w:rPr>
          <w:rFonts w:ascii="Times New Roman" w:hAnsi="Times New Roman" w:cs="Times New Roman"/>
          <w:sz w:val="24"/>
          <w:szCs w:val="24"/>
        </w:rPr>
        <w:t>, яке</w:t>
      </w:r>
      <w:r w:rsidRPr="0076772D">
        <w:rPr>
          <w:rFonts w:ascii="Times New Roman" w:hAnsi="Times New Roman" w:cs="Times New Roman"/>
          <w:sz w:val="24"/>
          <w:szCs w:val="24"/>
        </w:rPr>
        <w:t xml:space="preserve"> дозволило </w:t>
      </w:r>
      <w:r>
        <w:rPr>
          <w:rFonts w:ascii="Times New Roman" w:hAnsi="Times New Roman" w:cs="Times New Roman"/>
          <w:sz w:val="24"/>
          <w:szCs w:val="24"/>
        </w:rPr>
        <w:t xml:space="preserve">вплести їх в існуючу картину і </w:t>
      </w:r>
      <w:r w:rsidRPr="0076772D">
        <w:rPr>
          <w:rFonts w:ascii="Times New Roman" w:hAnsi="Times New Roman" w:cs="Times New Roman"/>
          <w:sz w:val="24"/>
          <w:szCs w:val="24"/>
        </w:rPr>
        <w:t xml:space="preserve">зробити аргументовані висновки, які сформульовані достатньо чітко, переконливо і відповідають меті та завданням дисертаційної роботи. Представлені автором висновки відображають основні результати роботи. </w:t>
      </w:r>
    </w:p>
    <w:p w:rsidR="00D35BFE" w:rsidRPr="00186BA6" w:rsidRDefault="00D35BFE" w:rsidP="008F562F">
      <w:pPr>
        <w:spacing w:line="36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ПИТАННЯ, ЩО ВИНИКЛИ ПРИ ОЗНАЙОМЛЕННІ З ДИСЕРТАЦІЄЮ</w:t>
      </w:r>
    </w:p>
    <w:p w:rsidR="00D35BFE" w:rsidRPr="00186BA6" w:rsidRDefault="00D35BFE" w:rsidP="002579C6">
      <w:pPr>
        <w:spacing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При розгляді змісту </w:t>
      </w:r>
      <w:r w:rsidRPr="00186BA6">
        <w:rPr>
          <w:rFonts w:ascii="Times New Roman" w:hAnsi="Times New Roman" w:cs="Times New Roman"/>
          <w:sz w:val="24"/>
          <w:szCs w:val="24"/>
        </w:rPr>
        <w:t xml:space="preserve">дисертації та автореферату </w:t>
      </w:r>
      <w:r w:rsidRPr="001743FE">
        <w:rPr>
          <w:rFonts w:ascii="Times New Roman" w:hAnsi="Times New Roman" w:cs="Times New Roman"/>
          <w:sz w:val="24"/>
          <w:szCs w:val="24"/>
        </w:rPr>
        <w:t>Лучкової</w:t>
      </w:r>
      <w:r w:rsidRPr="00186BA6">
        <w:rPr>
          <w:rFonts w:ascii="Times New Roman" w:hAnsi="Times New Roman" w:cs="Times New Roman"/>
          <w:sz w:val="24"/>
          <w:szCs w:val="24"/>
        </w:rPr>
        <w:t xml:space="preserve"> </w:t>
      </w:r>
      <w:r>
        <w:rPr>
          <w:rFonts w:ascii="Times New Roman" w:hAnsi="Times New Roman" w:cs="Times New Roman"/>
          <w:sz w:val="24"/>
          <w:szCs w:val="24"/>
        </w:rPr>
        <w:t xml:space="preserve">А.Ю. </w:t>
      </w:r>
      <w:r w:rsidRPr="00186BA6">
        <w:rPr>
          <w:rFonts w:ascii="Times New Roman" w:hAnsi="Times New Roman" w:cs="Times New Roman"/>
          <w:sz w:val="24"/>
          <w:szCs w:val="24"/>
        </w:rPr>
        <w:t>виникл</w:t>
      </w:r>
      <w:r>
        <w:rPr>
          <w:rFonts w:ascii="Times New Roman" w:hAnsi="Times New Roman" w:cs="Times New Roman"/>
          <w:sz w:val="24"/>
          <w:szCs w:val="24"/>
        </w:rPr>
        <w:t>и наступні питання</w:t>
      </w:r>
      <w:r w:rsidRPr="00186BA6">
        <w:rPr>
          <w:rFonts w:ascii="Times New Roman" w:hAnsi="Times New Roman" w:cs="Times New Roman"/>
          <w:sz w:val="24"/>
          <w:szCs w:val="24"/>
        </w:rPr>
        <w:t xml:space="preserve">: </w:t>
      </w:r>
    </w:p>
    <w:p w:rsidR="00D35BFE" w:rsidRPr="00D70EB5" w:rsidRDefault="00D35BFE" w:rsidP="008F562F">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дослідженнях використовували лише </w:t>
      </w:r>
      <w:r w:rsidRPr="00D70EB5">
        <w:rPr>
          <w:rFonts w:ascii="Times New Roman" w:hAnsi="Times New Roman" w:cs="Times New Roman"/>
          <w:sz w:val="24"/>
          <w:szCs w:val="24"/>
        </w:rPr>
        <w:t>щурів самців</w:t>
      </w:r>
      <w:r>
        <w:rPr>
          <w:rFonts w:ascii="Times New Roman" w:hAnsi="Times New Roman" w:cs="Times New Roman"/>
          <w:sz w:val="24"/>
          <w:szCs w:val="24"/>
        </w:rPr>
        <w:t>. Чим це обумовлено</w:t>
      </w:r>
      <w:r w:rsidRPr="00D70EB5">
        <w:rPr>
          <w:rFonts w:ascii="Times New Roman" w:hAnsi="Times New Roman" w:cs="Times New Roman"/>
          <w:sz w:val="24"/>
          <w:szCs w:val="24"/>
        </w:rPr>
        <w:t>?</w:t>
      </w:r>
    </w:p>
    <w:p w:rsidR="00D35BFE" w:rsidRPr="00CA070B" w:rsidRDefault="00D35BFE" w:rsidP="008F562F">
      <w:pPr>
        <w:numPr>
          <w:ilvl w:val="0"/>
          <w:numId w:val="1"/>
        </w:numPr>
        <w:spacing w:after="0" w:line="360" w:lineRule="auto"/>
        <w:jc w:val="both"/>
        <w:rPr>
          <w:rFonts w:ascii="Times New Roman" w:hAnsi="Times New Roman" w:cs="Times New Roman"/>
          <w:sz w:val="24"/>
          <w:szCs w:val="24"/>
        </w:rPr>
      </w:pPr>
      <w:r w:rsidRPr="00D70EB5">
        <w:rPr>
          <w:rFonts w:ascii="Times New Roman" w:hAnsi="Times New Roman" w:cs="Times New Roman"/>
          <w:sz w:val="24"/>
          <w:szCs w:val="24"/>
        </w:rPr>
        <w:t xml:space="preserve">Чому з віком зменшується синтез мітохондріального сірководню? Яким чином можна запобігти цьому зменшенню? </w:t>
      </w:r>
    </w:p>
    <w:p w:rsidR="00D35BFE" w:rsidRDefault="00D35BFE" w:rsidP="008F562F">
      <w:pPr>
        <w:numPr>
          <w:ilvl w:val="0"/>
          <w:numId w:val="1"/>
        </w:numPr>
        <w:spacing w:after="0" w:line="360" w:lineRule="auto"/>
        <w:jc w:val="both"/>
        <w:rPr>
          <w:rFonts w:ascii="Times New Roman" w:hAnsi="Times New Roman" w:cs="Times New Roman"/>
          <w:sz w:val="24"/>
          <w:szCs w:val="24"/>
        </w:rPr>
      </w:pPr>
      <w:r w:rsidRPr="00CA070B">
        <w:rPr>
          <w:rFonts w:ascii="Times New Roman" w:hAnsi="Times New Roman" w:cs="Times New Roman"/>
          <w:sz w:val="24"/>
          <w:szCs w:val="24"/>
        </w:rPr>
        <w:t>Чому в експериментах NaHS, підвищує вхід кальцію у мітохондрії, але при цьому кальцій не індукує МП?</w:t>
      </w:r>
    </w:p>
    <w:p w:rsidR="00D35BFE" w:rsidRPr="008459A4" w:rsidRDefault="00D35BFE" w:rsidP="008F562F">
      <w:pPr>
        <w:numPr>
          <w:ilvl w:val="0"/>
          <w:numId w:val="1"/>
        </w:numPr>
        <w:spacing w:after="0" w:line="360" w:lineRule="auto"/>
        <w:jc w:val="both"/>
        <w:rPr>
          <w:rFonts w:ascii="Times New Roman" w:hAnsi="Times New Roman" w:cs="Times New Roman"/>
          <w:sz w:val="24"/>
          <w:szCs w:val="24"/>
        </w:rPr>
      </w:pPr>
      <w:r w:rsidRPr="008459A4">
        <w:rPr>
          <w:rFonts w:ascii="Times New Roman" w:hAnsi="Times New Roman" w:cs="Times New Roman"/>
          <w:sz w:val="24"/>
          <w:szCs w:val="24"/>
        </w:rPr>
        <w:t>Чи бувають стани організму, за яких концентрація сірководню підвищена?</w:t>
      </w:r>
    </w:p>
    <w:p w:rsidR="00D35BFE" w:rsidRDefault="00D35BFE" w:rsidP="008F562F">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роботі показано, ща </w:t>
      </w:r>
      <w:r w:rsidRPr="008459A4">
        <w:rPr>
          <w:rFonts w:ascii="Times New Roman" w:hAnsi="Times New Roman" w:cs="Times New Roman"/>
          <w:sz w:val="24"/>
          <w:szCs w:val="24"/>
        </w:rPr>
        <w:t>за дії NaHS у концентраціях (10-6 і 10-7 моль/л) помірно підвищувався вхід Са2+ в органели, тоді як у високій концентрації NaHS (10-4 моль/л) частково пригнічувалася акумуляція катіона.</w:t>
      </w:r>
      <w:r>
        <w:rPr>
          <w:rFonts w:ascii="Times New Roman" w:hAnsi="Times New Roman" w:cs="Times New Roman"/>
          <w:sz w:val="24"/>
          <w:szCs w:val="24"/>
        </w:rPr>
        <w:t xml:space="preserve"> Чим це можна пояснити</w:t>
      </w:r>
      <w:r>
        <w:rPr>
          <w:rFonts w:ascii="Times New Roman" w:hAnsi="Times New Roman" w:cs="Times New Roman"/>
          <w:sz w:val="24"/>
          <w:szCs w:val="24"/>
          <w:lang w:val="en-US"/>
        </w:rPr>
        <w:t>?</w:t>
      </w:r>
    </w:p>
    <w:p w:rsidR="00D35BFE" w:rsidRPr="008459A4" w:rsidRDefault="00D35BFE" w:rsidP="00BA426C">
      <w:pPr>
        <w:spacing w:after="0" w:line="360" w:lineRule="auto"/>
        <w:jc w:val="both"/>
        <w:rPr>
          <w:rFonts w:ascii="Times New Roman" w:hAnsi="Times New Roman" w:cs="Times New Roman"/>
          <w:sz w:val="24"/>
          <w:szCs w:val="24"/>
        </w:rPr>
      </w:pPr>
    </w:p>
    <w:p w:rsidR="00D35BFE" w:rsidRPr="00DF600F" w:rsidRDefault="00D35BFE" w:rsidP="008F562F">
      <w:pPr>
        <w:spacing w:line="360" w:lineRule="auto"/>
        <w:ind w:firstLine="708"/>
        <w:jc w:val="both"/>
        <w:rPr>
          <w:rFonts w:ascii="Times New Roman" w:hAnsi="Times New Roman" w:cs="Times New Roman"/>
          <w:b/>
          <w:bCs/>
          <w:sz w:val="24"/>
          <w:szCs w:val="24"/>
          <w:lang w:val="ru-RU"/>
        </w:rPr>
      </w:pPr>
      <w:r>
        <w:rPr>
          <w:rFonts w:ascii="Times New Roman" w:hAnsi="Times New Roman" w:cs="Times New Roman"/>
          <w:sz w:val="24"/>
          <w:szCs w:val="24"/>
        </w:rPr>
        <w:t>Разом з тим, висловлені мною</w:t>
      </w:r>
      <w:r w:rsidRPr="00186BA6">
        <w:rPr>
          <w:rFonts w:ascii="Times New Roman" w:hAnsi="Times New Roman" w:cs="Times New Roman"/>
          <w:sz w:val="24"/>
          <w:szCs w:val="24"/>
        </w:rPr>
        <w:t xml:space="preserve"> </w:t>
      </w:r>
      <w:r>
        <w:rPr>
          <w:rFonts w:ascii="Times New Roman" w:hAnsi="Times New Roman" w:cs="Times New Roman"/>
          <w:sz w:val="24"/>
          <w:szCs w:val="24"/>
        </w:rPr>
        <w:t xml:space="preserve">запитання </w:t>
      </w:r>
      <w:r w:rsidRPr="00186BA6">
        <w:rPr>
          <w:rFonts w:ascii="Times New Roman" w:hAnsi="Times New Roman" w:cs="Times New Roman"/>
          <w:sz w:val="24"/>
          <w:szCs w:val="24"/>
        </w:rPr>
        <w:t>не впливають на загальну позитивну оцінку роботи та не зменшують її науков</w:t>
      </w:r>
      <w:r>
        <w:rPr>
          <w:rFonts w:ascii="Times New Roman" w:hAnsi="Times New Roman" w:cs="Times New Roman"/>
          <w:sz w:val="24"/>
          <w:szCs w:val="24"/>
        </w:rPr>
        <w:t>у</w:t>
      </w:r>
      <w:r w:rsidRPr="00186BA6">
        <w:rPr>
          <w:rFonts w:ascii="Times New Roman" w:hAnsi="Times New Roman" w:cs="Times New Roman"/>
          <w:sz w:val="24"/>
          <w:szCs w:val="24"/>
        </w:rPr>
        <w:t xml:space="preserve"> </w:t>
      </w:r>
      <w:r>
        <w:rPr>
          <w:rFonts w:ascii="Times New Roman" w:hAnsi="Times New Roman" w:cs="Times New Roman"/>
          <w:sz w:val="24"/>
          <w:szCs w:val="24"/>
        </w:rPr>
        <w:t xml:space="preserve"> та практичну важливість</w:t>
      </w:r>
      <w:r w:rsidRPr="00DF600F">
        <w:rPr>
          <w:rFonts w:ascii="Times New Roman" w:hAnsi="Times New Roman" w:cs="Times New Roman"/>
          <w:sz w:val="24"/>
          <w:szCs w:val="24"/>
          <w:lang w:val="ru-RU"/>
        </w:rPr>
        <w:t>.</w:t>
      </w:r>
    </w:p>
    <w:p w:rsidR="00D35BFE" w:rsidRDefault="00D35BFE" w:rsidP="008F562F">
      <w:pPr>
        <w:spacing w:line="360" w:lineRule="auto"/>
        <w:ind w:firstLine="709"/>
        <w:jc w:val="center"/>
        <w:rPr>
          <w:rFonts w:ascii="Times New Roman" w:hAnsi="Times New Roman" w:cs="Times New Roman"/>
          <w:b/>
          <w:bCs/>
          <w:sz w:val="24"/>
          <w:szCs w:val="24"/>
        </w:rPr>
      </w:pPr>
    </w:p>
    <w:p w:rsidR="00D35BFE" w:rsidRDefault="00D35BFE" w:rsidP="008F562F">
      <w:pPr>
        <w:spacing w:line="360" w:lineRule="auto"/>
        <w:ind w:firstLine="709"/>
        <w:jc w:val="center"/>
        <w:rPr>
          <w:rFonts w:ascii="Times New Roman" w:hAnsi="Times New Roman" w:cs="Times New Roman"/>
          <w:b/>
          <w:bCs/>
          <w:sz w:val="24"/>
          <w:szCs w:val="24"/>
        </w:rPr>
      </w:pPr>
      <w:r w:rsidRPr="001138C4">
        <w:rPr>
          <w:rFonts w:ascii="Times New Roman" w:hAnsi="Times New Roman" w:cs="Times New Roman"/>
          <w:b/>
          <w:bCs/>
          <w:sz w:val="24"/>
          <w:szCs w:val="24"/>
        </w:rPr>
        <w:t>ВИСНОВОК ПРО ВІДПОВІДНІСТЬ ДИСЕРТАЦІЇ</w:t>
      </w:r>
    </w:p>
    <w:p w:rsidR="00D35BFE" w:rsidRPr="001138C4" w:rsidRDefault="00D35BFE" w:rsidP="008F562F">
      <w:pPr>
        <w:spacing w:line="360" w:lineRule="auto"/>
        <w:ind w:firstLine="709"/>
        <w:jc w:val="center"/>
        <w:rPr>
          <w:rFonts w:ascii="Times New Roman" w:hAnsi="Times New Roman" w:cs="Times New Roman"/>
          <w:b/>
          <w:bCs/>
          <w:sz w:val="24"/>
          <w:szCs w:val="24"/>
        </w:rPr>
      </w:pPr>
      <w:r w:rsidRPr="001138C4">
        <w:rPr>
          <w:rFonts w:ascii="Times New Roman" w:hAnsi="Times New Roman" w:cs="Times New Roman"/>
          <w:b/>
          <w:bCs/>
          <w:sz w:val="24"/>
          <w:szCs w:val="24"/>
        </w:rPr>
        <w:t xml:space="preserve"> ВСТАНОВЛЕНИМ ВИМОГАМ</w:t>
      </w:r>
    </w:p>
    <w:p w:rsidR="00D35BFE" w:rsidRPr="008F562F" w:rsidRDefault="00D35BFE" w:rsidP="008F562F">
      <w:pPr>
        <w:spacing w:line="360" w:lineRule="auto"/>
        <w:ind w:firstLine="709"/>
        <w:jc w:val="both"/>
        <w:rPr>
          <w:rFonts w:ascii="Times New Roman" w:hAnsi="Times New Roman" w:cs="Times New Roman"/>
          <w:sz w:val="24"/>
          <w:szCs w:val="24"/>
        </w:rPr>
      </w:pPr>
      <w:r w:rsidRPr="001743FE">
        <w:rPr>
          <w:rFonts w:ascii="Times New Roman" w:hAnsi="Times New Roman" w:cs="Times New Roman"/>
          <w:sz w:val="24"/>
          <w:szCs w:val="24"/>
        </w:rPr>
        <w:t>Дисертаційна робота Аліни Юріївни Лучкової «РОЛЬ СІРКОВОДНЮ (H</w:t>
      </w:r>
      <w:r w:rsidRPr="001743FE">
        <w:rPr>
          <w:rFonts w:ascii="Times New Roman" w:hAnsi="Times New Roman" w:cs="Times New Roman"/>
          <w:sz w:val="24"/>
          <w:szCs w:val="24"/>
          <w:vertAlign w:val="subscript"/>
        </w:rPr>
        <w:t>2</w:t>
      </w:r>
      <w:r w:rsidRPr="001743FE">
        <w:rPr>
          <w:rFonts w:ascii="Times New Roman" w:hAnsi="Times New Roman" w:cs="Times New Roman"/>
          <w:sz w:val="24"/>
          <w:szCs w:val="24"/>
        </w:rPr>
        <w:t>S) У РЕГУЛЯЦІЇ КАЛЬЦІЄВОГО ГОМЕОСТАЗУ ТА ФУНКЦІЙ МІТОХОНДРІЙ СЕРЦЯ ДОРОСЛИХ І СТАРИХ ЩУРІВ»</w:t>
      </w:r>
      <w:r>
        <w:rPr>
          <w:rFonts w:ascii="Times New Roman" w:hAnsi="Times New Roman" w:cs="Times New Roman"/>
          <w:sz w:val="24"/>
          <w:szCs w:val="24"/>
        </w:rPr>
        <w:t>,</w:t>
      </w:r>
      <w:r w:rsidRPr="001743FE">
        <w:rPr>
          <w:rFonts w:ascii="Times New Roman" w:hAnsi="Times New Roman" w:cs="Times New Roman"/>
          <w:sz w:val="24"/>
          <w:szCs w:val="24"/>
        </w:rPr>
        <w:t xml:space="preserve"> що подана на здобуття наукового ступеня кандидата  біологічних </w:t>
      </w:r>
      <w:r>
        <w:rPr>
          <w:rFonts w:ascii="Times New Roman" w:hAnsi="Times New Roman" w:cs="Times New Roman"/>
          <w:sz w:val="24"/>
          <w:szCs w:val="24"/>
        </w:rPr>
        <w:t>наук, за своєю актуальністю</w:t>
      </w:r>
      <w:r w:rsidRPr="001743FE">
        <w:rPr>
          <w:rFonts w:ascii="Times New Roman" w:hAnsi="Times New Roman" w:cs="Times New Roman"/>
          <w:sz w:val="24"/>
          <w:szCs w:val="24"/>
        </w:rPr>
        <w:t xml:space="preserve"> і значимістю отриманих результатів є самостійним, оригінальним, завершеним науковим дослідженням, яке за науковою новизною, теоретичн</w:t>
      </w:r>
      <w:r>
        <w:rPr>
          <w:rFonts w:ascii="Times New Roman" w:hAnsi="Times New Roman" w:cs="Times New Roman"/>
          <w:sz w:val="24"/>
          <w:szCs w:val="24"/>
        </w:rPr>
        <w:t>им</w:t>
      </w:r>
      <w:r w:rsidRPr="001743FE">
        <w:rPr>
          <w:rFonts w:ascii="Times New Roman" w:hAnsi="Times New Roman" w:cs="Times New Roman"/>
          <w:sz w:val="24"/>
          <w:szCs w:val="24"/>
        </w:rPr>
        <w:t xml:space="preserve"> та практичн</w:t>
      </w:r>
      <w:r>
        <w:rPr>
          <w:rFonts w:ascii="Times New Roman" w:hAnsi="Times New Roman" w:cs="Times New Roman"/>
          <w:sz w:val="24"/>
          <w:szCs w:val="24"/>
        </w:rPr>
        <w:t>им</w:t>
      </w:r>
      <w:r w:rsidRPr="001743FE">
        <w:rPr>
          <w:rFonts w:ascii="Times New Roman" w:hAnsi="Times New Roman" w:cs="Times New Roman"/>
          <w:sz w:val="24"/>
          <w:szCs w:val="24"/>
        </w:rPr>
        <w:t xml:space="preserve"> знач</w:t>
      </w:r>
      <w:r>
        <w:rPr>
          <w:rFonts w:ascii="Times New Roman" w:hAnsi="Times New Roman" w:cs="Times New Roman"/>
          <w:sz w:val="24"/>
          <w:szCs w:val="24"/>
        </w:rPr>
        <w:t>енням робить вагомий</w:t>
      </w:r>
      <w:r w:rsidRPr="001743FE">
        <w:rPr>
          <w:rFonts w:ascii="Times New Roman" w:hAnsi="Times New Roman" w:cs="Times New Roman"/>
          <w:sz w:val="24"/>
          <w:szCs w:val="24"/>
        </w:rPr>
        <w:t xml:space="preserve"> </w:t>
      </w:r>
      <w:r>
        <w:rPr>
          <w:rFonts w:ascii="Times New Roman" w:hAnsi="Times New Roman" w:cs="Times New Roman"/>
          <w:sz w:val="24"/>
          <w:szCs w:val="24"/>
        </w:rPr>
        <w:t xml:space="preserve">внесок в розвиток </w:t>
      </w:r>
      <w:r w:rsidRPr="001743FE">
        <w:rPr>
          <w:rFonts w:ascii="Times New Roman" w:hAnsi="Times New Roman" w:cs="Times New Roman"/>
          <w:sz w:val="24"/>
          <w:szCs w:val="24"/>
        </w:rPr>
        <w:t>сучасної фізіології. Зважаючи на зв'язок з науковими темами і широке висвітлення результатів у вітчизняній та світовій науковій літературі, обговорення на міжнародних форумах</w:t>
      </w:r>
      <w:r>
        <w:rPr>
          <w:rFonts w:ascii="Times New Roman" w:hAnsi="Times New Roman" w:cs="Times New Roman"/>
          <w:sz w:val="24"/>
          <w:szCs w:val="24"/>
        </w:rPr>
        <w:t>,</w:t>
      </w:r>
      <w:r w:rsidRPr="001743FE">
        <w:rPr>
          <w:rFonts w:ascii="Times New Roman" w:hAnsi="Times New Roman" w:cs="Times New Roman"/>
          <w:sz w:val="24"/>
          <w:szCs w:val="24"/>
        </w:rPr>
        <w:t xml:space="preserve"> </w:t>
      </w:r>
      <w:r>
        <w:rPr>
          <w:rFonts w:ascii="Times New Roman" w:hAnsi="Times New Roman" w:cs="Times New Roman"/>
          <w:sz w:val="24"/>
          <w:szCs w:val="24"/>
        </w:rPr>
        <w:t xml:space="preserve">а також перспективність напрямку даних досліджень, </w:t>
      </w:r>
      <w:r w:rsidRPr="001743FE">
        <w:rPr>
          <w:rFonts w:ascii="Times New Roman" w:hAnsi="Times New Roman" w:cs="Times New Roman"/>
          <w:sz w:val="24"/>
          <w:szCs w:val="24"/>
        </w:rPr>
        <w:t xml:space="preserve">вважаю, що дисертація відповідає п.11 «Порядку присудження наукових ступенів» Постанови Кабінету Міністрів України від 24 липня 2013 року №567 (зі </w:t>
      </w:r>
      <w:r w:rsidRPr="001138C4">
        <w:rPr>
          <w:rFonts w:ascii="Times New Roman" w:hAnsi="Times New Roman" w:cs="Times New Roman"/>
          <w:sz w:val="24"/>
          <w:szCs w:val="24"/>
        </w:rPr>
        <w:t xml:space="preserve">змінами, внесеними в Постановах КМ № 656 від 19.08.2015, № 1159 від 30.12.2015 та № 567 від 27.07.2016), щодо кандидатських дисертацій, а її автор Аліна Юріївна Лучкова </w:t>
      </w:r>
      <w:r>
        <w:rPr>
          <w:rFonts w:ascii="Times New Roman" w:hAnsi="Times New Roman" w:cs="Times New Roman"/>
          <w:sz w:val="24"/>
          <w:szCs w:val="24"/>
        </w:rPr>
        <w:t>з</w:t>
      </w:r>
      <w:r w:rsidRPr="001138C4">
        <w:rPr>
          <w:rFonts w:ascii="Times New Roman" w:hAnsi="Times New Roman" w:cs="Times New Roman"/>
          <w:sz w:val="24"/>
          <w:szCs w:val="24"/>
        </w:rPr>
        <w:t>аслуговує присудження наукового ступеня кандидата біологічних наук за спеціальністю – 03.00.13 – фізіологія людини і тварин.</w:t>
      </w:r>
    </w:p>
    <w:p w:rsidR="00D35BFE" w:rsidRPr="00B60B2B" w:rsidRDefault="00D35BFE" w:rsidP="008F562F">
      <w:pPr>
        <w:spacing w:line="360" w:lineRule="auto"/>
        <w:jc w:val="both"/>
        <w:rPr>
          <w:rFonts w:ascii="Times New Roman" w:hAnsi="Times New Roman" w:cs="Times New Roman"/>
          <w:sz w:val="24"/>
          <w:szCs w:val="24"/>
        </w:rPr>
      </w:pPr>
    </w:p>
    <w:tbl>
      <w:tblPr>
        <w:tblW w:w="0" w:type="auto"/>
        <w:tblInd w:w="-106" w:type="dxa"/>
        <w:tblLayout w:type="fixed"/>
        <w:tblLook w:val="0000"/>
      </w:tblPr>
      <w:tblGrid>
        <w:gridCol w:w="5508"/>
        <w:gridCol w:w="3814"/>
      </w:tblGrid>
      <w:tr w:rsidR="00D35BFE" w:rsidRPr="007D0BA5">
        <w:tc>
          <w:tcPr>
            <w:tcW w:w="5508" w:type="dxa"/>
            <w:tcBorders>
              <w:top w:val="nil"/>
              <w:left w:val="nil"/>
              <w:bottom w:val="nil"/>
              <w:right w:val="nil"/>
            </w:tcBorders>
          </w:tcPr>
          <w:p w:rsidR="00D35BFE" w:rsidRPr="007D0BA5" w:rsidRDefault="00D35BFE" w:rsidP="00457885">
            <w:pPr>
              <w:spacing w:line="360" w:lineRule="auto"/>
              <w:jc w:val="both"/>
              <w:rPr>
                <w:rFonts w:ascii="Times New Roman" w:hAnsi="Times New Roman" w:cs="Times New Roman"/>
                <w:sz w:val="24"/>
                <w:szCs w:val="24"/>
              </w:rPr>
            </w:pPr>
            <w:r w:rsidRPr="007D0BA5">
              <w:rPr>
                <w:rFonts w:ascii="Times New Roman" w:hAnsi="Times New Roman" w:cs="Times New Roman"/>
                <w:sz w:val="24"/>
                <w:szCs w:val="24"/>
              </w:rPr>
              <w:t>Офіційний опонент</w:t>
            </w:r>
          </w:p>
          <w:p w:rsidR="00D35BFE" w:rsidRPr="007D0BA5" w:rsidRDefault="00D35BFE" w:rsidP="00B60B2B">
            <w:pPr>
              <w:spacing w:after="0" w:line="240" w:lineRule="auto"/>
              <w:rPr>
                <w:rFonts w:ascii="Times New Roman" w:hAnsi="Times New Roman" w:cs="Times New Roman"/>
                <w:sz w:val="24"/>
                <w:szCs w:val="24"/>
              </w:rPr>
            </w:pPr>
            <w:r w:rsidRPr="007D0BA5">
              <w:rPr>
                <w:rFonts w:ascii="Times New Roman" w:hAnsi="Times New Roman" w:cs="Times New Roman"/>
                <w:sz w:val="24"/>
                <w:szCs w:val="24"/>
              </w:rPr>
              <w:t>доктор біологічних наук, професор</w:t>
            </w:r>
          </w:p>
          <w:p w:rsidR="00D35BFE" w:rsidRPr="007D0BA5" w:rsidRDefault="00D35BFE" w:rsidP="00B60B2B">
            <w:pPr>
              <w:spacing w:after="0" w:line="240" w:lineRule="auto"/>
              <w:rPr>
                <w:rFonts w:ascii="Times New Roman" w:hAnsi="Times New Roman" w:cs="Times New Roman"/>
                <w:sz w:val="24"/>
                <w:szCs w:val="24"/>
              </w:rPr>
            </w:pPr>
            <w:r w:rsidRPr="007D0BA5">
              <w:rPr>
                <w:rFonts w:ascii="Times New Roman" w:hAnsi="Times New Roman" w:cs="Times New Roman"/>
                <w:sz w:val="24"/>
                <w:szCs w:val="24"/>
              </w:rPr>
              <w:t>ННЦ «Інститут біології і медицини»,</w:t>
            </w:r>
          </w:p>
          <w:p w:rsidR="00D35BFE" w:rsidRPr="007D0BA5" w:rsidRDefault="00D35BFE" w:rsidP="00B60B2B">
            <w:pPr>
              <w:spacing w:after="0" w:line="240" w:lineRule="auto"/>
              <w:rPr>
                <w:rFonts w:ascii="Times New Roman" w:hAnsi="Times New Roman" w:cs="Times New Roman"/>
                <w:sz w:val="24"/>
                <w:szCs w:val="24"/>
              </w:rPr>
            </w:pPr>
            <w:r w:rsidRPr="007D0BA5">
              <w:rPr>
                <w:rFonts w:ascii="Times New Roman" w:hAnsi="Times New Roman" w:cs="Times New Roman"/>
                <w:sz w:val="24"/>
                <w:szCs w:val="24"/>
              </w:rPr>
              <w:t>Київський національний університет імені Тараса Шевченка,</w:t>
            </w:r>
          </w:p>
          <w:p w:rsidR="00D35BFE" w:rsidRPr="007D0BA5" w:rsidRDefault="00D35BFE" w:rsidP="00B60B2B">
            <w:pPr>
              <w:spacing w:after="0" w:line="240" w:lineRule="auto"/>
              <w:rPr>
                <w:rFonts w:ascii="Times New Roman" w:hAnsi="Times New Roman" w:cs="Times New Roman"/>
                <w:sz w:val="24"/>
                <w:szCs w:val="24"/>
              </w:rPr>
            </w:pPr>
            <w:r w:rsidRPr="007D0BA5">
              <w:rPr>
                <w:rFonts w:ascii="Times New Roman" w:hAnsi="Times New Roman" w:cs="Times New Roman"/>
                <w:sz w:val="24"/>
                <w:szCs w:val="24"/>
              </w:rPr>
              <w:t>професор кафедри фізіології людини і тварин</w:t>
            </w:r>
          </w:p>
          <w:p w:rsidR="00D35BFE" w:rsidRPr="00B60B2B" w:rsidRDefault="00D35BFE" w:rsidP="00B60B2B">
            <w:pPr>
              <w:pStyle w:val="BodyText3"/>
              <w:spacing w:line="360" w:lineRule="auto"/>
              <w:jc w:val="both"/>
              <w:rPr>
                <w:b/>
                <w:bCs/>
                <w:sz w:val="24"/>
                <w:szCs w:val="24"/>
                <w:lang w:eastAsia="ru-RU"/>
              </w:rPr>
            </w:pPr>
          </w:p>
        </w:tc>
        <w:tc>
          <w:tcPr>
            <w:tcW w:w="3814" w:type="dxa"/>
            <w:tcBorders>
              <w:top w:val="nil"/>
              <w:left w:val="nil"/>
              <w:bottom w:val="nil"/>
              <w:right w:val="nil"/>
            </w:tcBorders>
          </w:tcPr>
          <w:p w:rsidR="00D35BFE" w:rsidRPr="007D0BA5" w:rsidRDefault="00D35BFE" w:rsidP="00457885">
            <w:pPr>
              <w:spacing w:line="360" w:lineRule="auto"/>
              <w:jc w:val="both"/>
              <w:rPr>
                <w:rFonts w:ascii="Times New Roman" w:hAnsi="Times New Roman" w:cs="Times New Roman"/>
                <w:i/>
                <w:iCs/>
                <w:sz w:val="24"/>
                <w:szCs w:val="24"/>
              </w:rPr>
            </w:pPr>
          </w:p>
          <w:p w:rsidR="00D35BFE" w:rsidRPr="007D0BA5" w:rsidRDefault="00D35BFE" w:rsidP="00457885">
            <w:pPr>
              <w:spacing w:line="360" w:lineRule="auto"/>
              <w:jc w:val="both"/>
              <w:rPr>
                <w:rFonts w:ascii="Times New Roman" w:hAnsi="Times New Roman" w:cs="Times New Roman"/>
                <w:i/>
                <w:iCs/>
                <w:sz w:val="24"/>
                <w:szCs w:val="24"/>
              </w:rPr>
            </w:pPr>
          </w:p>
          <w:p w:rsidR="00D35BFE" w:rsidRPr="007D0BA5" w:rsidRDefault="00D35BFE" w:rsidP="00457885">
            <w:pPr>
              <w:spacing w:line="360" w:lineRule="auto"/>
              <w:jc w:val="both"/>
              <w:rPr>
                <w:rFonts w:ascii="Times New Roman" w:hAnsi="Times New Roman" w:cs="Times New Roman"/>
                <w:i/>
                <w:iCs/>
                <w:sz w:val="24"/>
                <w:szCs w:val="24"/>
              </w:rPr>
            </w:pPr>
          </w:p>
          <w:p w:rsidR="00D35BFE" w:rsidRPr="007D0BA5" w:rsidRDefault="00D35BFE" w:rsidP="00B60B2B">
            <w:pPr>
              <w:spacing w:line="360" w:lineRule="auto"/>
              <w:ind w:left="1155"/>
              <w:jc w:val="right"/>
              <w:rPr>
                <w:rFonts w:ascii="Times New Roman" w:hAnsi="Times New Roman" w:cs="Times New Roman"/>
                <w:i/>
                <w:iCs/>
                <w:sz w:val="24"/>
                <w:szCs w:val="24"/>
              </w:rPr>
            </w:pPr>
            <w:r w:rsidRPr="007D0BA5">
              <w:rPr>
                <w:rFonts w:ascii="Times New Roman" w:hAnsi="Times New Roman" w:cs="Times New Roman"/>
                <w:sz w:val="24"/>
                <w:szCs w:val="24"/>
              </w:rPr>
              <w:t>Янчук Петро</w:t>
            </w:r>
            <w:r w:rsidRPr="007D0BA5">
              <w:rPr>
                <w:rFonts w:ascii="Times New Roman" w:hAnsi="Times New Roman" w:cs="Times New Roman"/>
                <w:sz w:val="24"/>
                <w:szCs w:val="24"/>
                <w:lang w:val="en-US"/>
              </w:rPr>
              <w:t xml:space="preserve"> </w:t>
            </w:r>
            <w:r w:rsidRPr="007D0BA5">
              <w:rPr>
                <w:rFonts w:ascii="Times New Roman" w:hAnsi="Times New Roman" w:cs="Times New Roman"/>
                <w:sz w:val="24"/>
                <w:szCs w:val="24"/>
              </w:rPr>
              <w:t>Іванович</w:t>
            </w:r>
          </w:p>
          <w:p w:rsidR="00D35BFE" w:rsidRPr="007D0BA5" w:rsidRDefault="00D35BFE" w:rsidP="00B60B2B">
            <w:pPr>
              <w:spacing w:after="0" w:line="240" w:lineRule="auto"/>
              <w:jc w:val="right"/>
              <w:rPr>
                <w:rFonts w:ascii="Times New Roman" w:hAnsi="Times New Roman" w:cs="Times New Roman"/>
                <w:sz w:val="24"/>
                <w:szCs w:val="24"/>
              </w:rPr>
            </w:pPr>
          </w:p>
        </w:tc>
      </w:tr>
      <w:tr w:rsidR="00D35BFE" w:rsidRPr="007D0BA5">
        <w:tc>
          <w:tcPr>
            <w:tcW w:w="5508" w:type="dxa"/>
            <w:tcBorders>
              <w:top w:val="nil"/>
              <w:left w:val="nil"/>
              <w:bottom w:val="nil"/>
              <w:right w:val="nil"/>
            </w:tcBorders>
          </w:tcPr>
          <w:p w:rsidR="00D35BFE" w:rsidRPr="007D0BA5" w:rsidRDefault="00D35BFE" w:rsidP="00457885">
            <w:pPr>
              <w:spacing w:line="360" w:lineRule="auto"/>
              <w:jc w:val="both"/>
              <w:rPr>
                <w:rFonts w:ascii="Times New Roman" w:hAnsi="Times New Roman" w:cs="Times New Roman"/>
                <w:sz w:val="24"/>
                <w:szCs w:val="24"/>
              </w:rPr>
            </w:pPr>
          </w:p>
          <w:p w:rsidR="00D35BFE" w:rsidRPr="007D0BA5" w:rsidRDefault="00D35BFE" w:rsidP="00B60B2B">
            <w:pPr>
              <w:spacing w:line="360" w:lineRule="auto"/>
              <w:jc w:val="both"/>
              <w:rPr>
                <w:rFonts w:ascii="Times New Roman" w:hAnsi="Times New Roman" w:cs="Times New Roman"/>
                <w:sz w:val="24"/>
                <w:szCs w:val="24"/>
              </w:rPr>
            </w:pPr>
            <w:r w:rsidRPr="007D0BA5">
              <w:rPr>
                <w:rFonts w:ascii="Times New Roman" w:hAnsi="Times New Roman" w:cs="Times New Roman"/>
                <w:sz w:val="24"/>
                <w:szCs w:val="24"/>
              </w:rPr>
              <w:t>Підпис проф</w:t>
            </w:r>
            <w:r w:rsidRPr="007D0BA5">
              <w:rPr>
                <w:rFonts w:ascii="Times New Roman" w:hAnsi="Times New Roman" w:cs="Times New Roman"/>
                <w:spacing w:val="-11"/>
                <w:sz w:val="24"/>
                <w:szCs w:val="24"/>
              </w:rPr>
              <w:t xml:space="preserve">. Янчука П.І. </w:t>
            </w:r>
            <w:r w:rsidRPr="007D0BA5">
              <w:rPr>
                <w:rFonts w:ascii="Times New Roman" w:hAnsi="Times New Roman" w:cs="Times New Roman"/>
                <w:sz w:val="24"/>
                <w:szCs w:val="24"/>
              </w:rPr>
              <w:t xml:space="preserve">засвідчую: </w:t>
            </w:r>
          </w:p>
        </w:tc>
        <w:tc>
          <w:tcPr>
            <w:tcW w:w="3814" w:type="dxa"/>
            <w:tcBorders>
              <w:top w:val="nil"/>
              <w:left w:val="nil"/>
              <w:bottom w:val="nil"/>
              <w:right w:val="nil"/>
            </w:tcBorders>
          </w:tcPr>
          <w:p w:rsidR="00D35BFE" w:rsidRPr="007D0BA5" w:rsidRDefault="00D35BFE" w:rsidP="00457885">
            <w:pPr>
              <w:spacing w:line="360" w:lineRule="auto"/>
              <w:jc w:val="both"/>
              <w:rPr>
                <w:rFonts w:ascii="Times New Roman" w:hAnsi="Times New Roman" w:cs="Times New Roman"/>
                <w:sz w:val="24"/>
                <w:szCs w:val="24"/>
              </w:rPr>
            </w:pPr>
          </w:p>
          <w:p w:rsidR="00D35BFE" w:rsidRPr="007D0BA5" w:rsidRDefault="00D35BFE" w:rsidP="00457885">
            <w:pPr>
              <w:spacing w:line="360" w:lineRule="auto"/>
              <w:jc w:val="both"/>
              <w:rPr>
                <w:rFonts w:ascii="Times New Roman" w:hAnsi="Times New Roman" w:cs="Times New Roman"/>
                <w:i/>
                <w:iCs/>
                <w:sz w:val="24"/>
                <w:szCs w:val="24"/>
              </w:rPr>
            </w:pPr>
            <w:bookmarkStart w:id="0" w:name="_GoBack"/>
            <w:bookmarkEnd w:id="0"/>
          </w:p>
        </w:tc>
      </w:tr>
    </w:tbl>
    <w:p w:rsidR="00D35BFE" w:rsidRPr="00A56354" w:rsidRDefault="00D35BFE" w:rsidP="00B60B2B">
      <w:pPr>
        <w:rPr>
          <w:rFonts w:ascii="Times New Roman" w:hAnsi="Times New Roman" w:cs="Times New Roman"/>
          <w:sz w:val="24"/>
          <w:szCs w:val="24"/>
        </w:rPr>
      </w:pPr>
    </w:p>
    <w:sectPr w:rsidR="00D35BFE" w:rsidRPr="00A56354" w:rsidSect="00B00D34">
      <w:headerReference w:type="default" r:id="rId7"/>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BFE" w:rsidRDefault="00D35BFE" w:rsidP="00D24C7B">
      <w:pPr>
        <w:spacing w:after="0" w:line="240" w:lineRule="auto"/>
      </w:pPr>
      <w:r>
        <w:separator/>
      </w:r>
    </w:p>
  </w:endnote>
  <w:endnote w:type="continuationSeparator" w:id="1">
    <w:p w:rsidR="00D35BFE" w:rsidRDefault="00D35BFE" w:rsidP="00D2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BFE" w:rsidRDefault="00D35BFE" w:rsidP="00D24C7B">
      <w:pPr>
        <w:spacing w:after="0" w:line="240" w:lineRule="auto"/>
      </w:pPr>
      <w:r>
        <w:separator/>
      </w:r>
    </w:p>
  </w:footnote>
  <w:footnote w:type="continuationSeparator" w:id="1">
    <w:p w:rsidR="00D35BFE" w:rsidRDefault="00D35BFE" w:rsidP="00D2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FE" w:rsidRDefault="00D35BF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35BFE" w:rsidRDefault="00D35BF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4D"/>
    <w:multiLevelType w:val="hybridMultilevel"/>
    <w:tmpl w:val="5DD04B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62F"/>
    <w:rsid w:val="00030A0E"/>
    <w:rsid w:val="00053659"/>
    <w:rsid w:val="000550D8"/>
    <w:rsid w:val="00085403"/>
    <w:rsid w:val="000857E4"/>
    <w:rsid w:val="000B0585"/>
    <w:rsid w:val="000D7E0D"/>
    <w:rsid w:val="000E62A8"/>
    <w:rsid w:val="001138C4"/>
    <w:rsid w:val="001743FE"/>
    <w:rsid w:val="00186BA6"/>
    <w:rsid w:val="00193EE1"/>
    <w:rsid w:val="001A79B0"/>
    <w:rsid w:val="001C5FF1"/>
    <w:rsid w:val="001F79D7"/>
    <w:rsid w:val="00202FEA"/>
    <w:rsid w:val="002579C6"/>
    <w:rsid w:val="00281ACE"/>
    <w:rsid w:val="00291F27"/>
    <w:rsid w:val="002D0393"/>
    <w:rsid w:val="002E389E"/>
    <w:rsid w:val="00302026"/>
    <w:rsid w:val="00305DE4"/>
    <w:rsid w:val="003067E1"/>
    <w:rsid w:val="0034388D"/>
    <w:rsid w:val="00366E05"/>
    <w:rsid w:val="003E1A64"/>
    <w:rsid w:val="003F1593"/>
    <w:rsid w:val="003F3375"/>
    <w:rsid w:val="004453D3"/>
    <w:rsid w:val="00457885"/>
    <w:rsid w:val="0047682D"/>
    <w:rsid w:val="00491C57"/>
    <w:rsid w:val="00512C29"/>
    <w:rsid w:val="00532ABB"/>
    <w:rsid w:val="005B258B"/>
    <w:rsid w:val="005B604D"/>
    <w:rsid w:val="005E3CA9"/>
    <w:rsid w:val="00646D57"/>
    <w:rsid w:val="00666FF1"/>
    <w:rsid w:val="006E6AD1"/>
    <w:rsid w:val="006F2907"/>
    <w:rsid w:val="0073599B"/>
    <w:rsid w:val="00763D65"/>
    <w:rsid w:val="0076772D"/>
    <w:rsid w:val="00796D1C"/>
    <w:rsid w:val="007B315A"/>
    <w:rsid w:val="007B33B2"/>
    <w:rsid w:val="007D0BA5"/>
    <w:rsid w:val="008163E4"/>
    <w:rsid w:val="008218FD"/>
    <w:rsid w:val="00836E6D"/>
    <w:rsid w:val="008459A4"/>
    <w:rsid w:val="00873513"/>
    <w:rsid w:val="008D13BB"/>
    <w:rsid w:val="008F1D74"/>
    <w:rsid w:val="008F4D95"/>
    <w:rsid w:val="008F562F"/>
    <w:rsid w:val="00966B5B"/>
    <w:rsid w:val="00980096"/>
    <w:rsid w:val="00980A73"/>
    <w:rsid w:val="009D10FD"/>
    <w:rsid w:val="009E328F"/>
    <w:rsid w:val="00A51BFC"/>
    <w:rsid w:val="00A56354"/>
    <w:rsid w:val="00AA0E5E"/>
    <w:rsid w:val="00AE4037"/>
    <w:rsid w:val="00B00D34"/>
    <w:rsid w:val="00B60B2B"/>
    <w:rsid w:val="00B85DDB"/>
    <w:rsid w:val="00B87324"/>
    <w:rsid w:val="00BA09EE"/>
    <w:rsid w:val="00BA1682"/>
    <w:rsid w:val="00BA426C"/>
    <w:rsid w:val="00C20322"/>
    <w:rsid w:val="00C26ED4"/>
    <w:rsid w:val="00C410F6"/>
    <w:rsid w:val="00C85461"/>
    <w:rsid w:val="00C868F6"/>
    <w:rsid w:val="00CA04B8"/>
    <w:rsid w:val="00CA070B"/>
    <w:rsid w:val="00CE3CE0"/>
    <w:rsid w:val="00D221D6"/>
    <w:rsid w:val="00D24C7B"/>
    <w:rsid w:val="00D35BFE"/>
    <w:rsid w:val="00D56FA0"/>
    <w:rsid w:val="00D70EB5"/>
    <w:rsid w:val="00D75545"/>
    <w:rsid w:val="00DF600F"/>
    <w:rsid w:val="00E307B4"/>
    <w:rsid w:val="00E34289"/>
    <w:rsid w:val="00E53631"/>
    <w:rsid w:val="00EB5B83"/>
    <w:rsid w:val="00F1075C"/>
    <w:rsid w:val="00FD4177"/>
    <w:rsid w:val="00FF0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7B"/>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F562F"/>
    <w:pPr>
      <w:tabs>
        <w:tab w:val="center" w:pos="4677"/>
        <w:tab w:val="right" w:pos="9355"/>
      </w:tabs>
      <w:spacing w:after="0" w:line="240" w:lineRule="auto"/>
    </w:pPr>
    <w:rPr>
      <w:rFonts w:ascii="Times New Roman" w:hAnsi="Times New Roman" w:cs="Times New Roman"/>
      <w:sz w:val="24"/>
      <w:szCs w:val="24"/>
      <w:lang w:val="ru-RU" w:eastAsia="ru-RU"/>
    </w:rPr>
  </w:style>
  <w:style w:type="character" w:customStyle="1" w:styleId="HeaderChar">
    <w:name w:val="Header Char"/>
    <w:basedOn w:val="DefaultParagraphFont"/>
    <w:link w:val="Header"/>
    <w:uiPriority w:val="99"/>
    <w:semiHidden/>
    <w:locked/>
    <w:rsid w:val="008F562F"/>
    <w:rPr>
      <w:rFonts w:ascii="Times New Roman" w:hAnsi="Times New Roman" w:cs="Times New Roman"/>
      <w:sz w:val="24"/>
      <w:szCs w:val="24"/>
      <w:lang w:val="ru-RU" w:eastAsia="ru-RU"/>
    </w:rPr>
  </w:style>
  <w:style w:type="character" w:styleId="PageNumber">
    <w:name w:val="page number"/>
    <w:basedOn w:val="DefaultParagraphFont"/>
    <w:uiPriority w:val="99"/>
    <w:semiHidden/>
    <w:rsid w:val="008F562F"/>
    <w:rPr>
      <w:rFonts w:cs="Times New Roman"/>
    </w:rPr>
  </w:style>
  <w:style w:type="paragraph" w:styleId="BodyText">
    <w:name w:val="Body Text"/>
    <w:basedOn w:val="Normal"/>
    <w:link w:val="BodyTextChar"/>
    <w:uiPriority w:val="99"/>
    <w:semiHidden/>
    <w:rsid w:val="008F562F"/>
    <w:pPr>
      <w:spacing w:after="0" w:line="360" w:lineRule="auto"/>
      <w:jc w:val="both"/>
    </w:pPr>
    <w:rPr>
      <w:rFonts w:ascii="Times New Roman" w:hAnsi="Times New Roman" w:cs="Times New Roman"/>
      <w:sz w:val="28"/>
      <w:szCs w:val="28"/>
      <w:lang w:eastAsia="ru-RU"/>
    </w:rPr>
  </w:style>
  <w:style w:type="character" w:customStyle="1" w:styleId="BodyTextChar">
    <w:name w:val="Body Text Char"/>
    <w:basedOn w:val="DefaultParagraphFont"/>
    <w:link w:val="BodyText"/>
    <w:uiPriority w:val="99"/>
    <w:semiHidden/>
    <w:locked/>
    <w:rsid w:val="008F562F"/>
    <w:rPr>
      <w:rFonts w:ascii="Times New Roman" w:hAnsi="Times New Roman" w:cs="Times New Roman"/>
      <w:sz w:val="28"/>
      <w:szCs w:val="28"/>
      <w:lang w:eastAsia="ru-RU"/>
    </w:rPr>
  </w:style>
  <w:style w:type="paragraph" w:styleId="BodyText3">
    <w:name w:val="Body Text 3"/>
    <w:basedOn w:val="Normal"/>
    <w:link w:val="BodyText3Char"/>
    <w:uiPriority w:val="99"/>
    <w:rsid w:val="008F562F"/>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locked/>
    <w:rsid w:val="008F562F"/>
    <w:rPr>
      <w:rFonts w:ascii="Times New Roman" w:hAnsi="Times New Roman" w:cs="Times New Roman"/>
      <w:sz w:val="16"/>
      <w:szCs w:val="16"/>
    </w:rPr>
  </w:style>
  <w:style w:type="paragraph" w:styleId="Title">
    <w:name w:val="Title"/>
    <w:basedOn w:val="Normal"/>
    <w:link w:val="TitleChar"/>
    <w:uiPriority w:val="99"/>
    <w:qFormat/>
    <w:rsid w:val="008F562F"/>
    <w:pPr>
      <w:spacing w:after="0" w:line="360" w:lineRule="auto"/>
      <w:jc w:val="center"/>
    </w:pPr>
    <w:rPr>
      <w:rFonts w:ascii="Times New Roman" w:hAnsi="Times New Roman" w:cs="Times New Roman"/>
      <w:b/>
      <w:bCs/>
      <w:sz w:val="28"/>
      <w:szCs w:val="28"/>
      <w:lang w:val="ru-RU" w:eastAsia="ru-RU"/>
    </w:rPr>
  </w:style>
  <w:style w:type="character" w:customStyle="1" w:styleId="TitleChar">
    <w:name w:val="Title Char"/>
    <w:basedOn w:val="DefaultParagraphFont"/>
    <w:link w:val="Title"/>
    <w:uiPriority w:val="99"/>
    <w:locked/>
    <w:rsid w:val="008F562F"/>
    <w:rPr>
      <w:rFonts w:ascii="Times New Roman" w:hAnsi="Times New Roman" w:cs="Times New Roman"/>
      <w:b/>
      <w:bCs/>
      <w:sz w:val="24"/>
      <w:szCs w:val="24"/>
      <w:lang w:val="ru-RU" w:eastAsia="ru-RU"/>
    </w:rPr>
  </w:style>
  <w:style w:type="paragraph" w:customStyle="1" w:styleId="Char">
    <w:name w:val="Char Знак Знак"/>
    <w:basedOn w:val="Normal"/>
    <w:uiPriority w:val="99"/>
    <w:rsid w:val="00EB5B83"/>
    <w:pPr>
      <w:spacing w:after="160" w:line="240" w:lineRule="exact"/>
    </w:pPr>
    <w:rPr>
      <w:rFonts w:ascii="Verdana" w:hAnsi="Verdana" w:cs="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2663</Words>
  <Characters>15183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ВІДГУК</dc:title>
  <dc:subject/>
  <dc:creator>Yul</dc:creator>
  <cp:keywords/>
  <dc:description/>
  <cp:lastModifiedBy>L113b</cp:lastModifiedBy>
  <cp:revision>2</cp:revision>
  <dcterms:created xsi:type="dcterms:W3CDTF">2020-06-18T05:22:00Z</dcterms:created>
  <dcterms:modified xsi:type="dcterms:W3CDTF">2020-06-18T05:22:00Z</dcterms:modified>
</cp:coreProperties>
</file>